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A4ADD" w14:textId="77777777" w:rsidR="007B4BC0" w:rsidRDefault="007B4BC0" w:rsidP="002000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de-DE"/>
        </w:rPr>
      </w:pPr>
      <w:r w:rsidRPr="008D238F">
        <w:rPr>
          <w:rFonts w:eastAsia="Times New Roman" w:cs="Times New Roman"/>
          <w:b/>
          <w:sz w:val="26"/>
          <w:szCs w:val="26"/>
          <w:lang w:eastAsia="de-DE"/>
        </w:rPr>
        <w:t>Handreichung zum</w:t>
      </w:r>
      <w:r w:rsidRPr="002E1721">
        <w:rPr>
          <w:rFonts w:eastAsia="Times New Roman" w:cs="Times New Roman"/>
          <w:b/>
          <w:sz w:val="28"/>
          <w:szCs w:val="28"/>
          <w:lang w:eastAsia="de-DE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de-DE"/>
        </w:rPr>
        <w:t xml:space="preserve">     </w:t>
      </w:r>
      <w:r w:rsidRPr="008D238F">
        <w:rPr>
          <w:rFonts w:eastAsia="Times New Roman" w:cs="Times New Roman"/>
          <w:b/>
          <w:sz w:val="30"/>
          <w:szCs w:val="30"/>
          <w:lang w:eastAsia="de-DE"/>
        </w:rPr>
        <w:t>Ausbildungsplan</w:t>
      </w:r>
      <w:r w:rsidRPr="002E1721">
        <w:rPr>
          <w:rFonts w:eastAsia="Times New Roman" w:cs="Times New Roman"/>
          <w:b/>
          <w:sz w:val="28"/>
          <w:szCs w:val="28"/>
          <w:lang w:eastAsia="de-DE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de-DE"/>
        </w:rPr>
        <w:t xml:space="preserve">  </w:t>
      </w:r>
      <w:proofErr w:type="gramStart"/>
      <w:r>
        <w:rPr>
          <w:rFonts w:eastAsia="Times New Roman" w:cs="Times New Roman"/>
          <w:b/>
          <w:sz w:val="28"/>
          <w:szCs w:val="28"/>
          <w:lang w:eastAsia="de-DE"/>
        </w:rPr>
        <w:t xml:space="preserve">   </w:t>
      </w:r>
      <w:r>
        <w:rPr>
          <w:rFonts w:eastAsia="Times New Roman" w:cs="Arial"/>
          <w:b/>
          <w:bCs/>
          <w:sz w:val="21"/>
          <w:szCs w:val="21"/>
          <w:lang w:eastAsia="de-DE"/>
        </w:rPr>
        <w:t>(</w:t>
      </w:r>
      <w:proofErr w:type="gramEnd"/>
      <w:r>
        <w:rPr>
          <w:rFonts w:eastAsia="Times New Roman" w:cs="Arial"/>
          <w:b/>
          <w:bCs/>
          <w:sz w:val="21"/>
          <w:szCs w:val="21"/>
          <w:lang w:eastAsia="de-DE"/>
        </w:rPr>
        <w:t xml:space="preserve">siehe </w:t>
      </w:r>
      <w:r w:rsidRPr="00AC0CB3">
        <w:rPr>
          <w:rFonts w:eastAsia="Times New Roman" w:cs="Arial"/>
          <w:b/>
          <w:bCs/>
          <w:sz w:val="21"/>
          <w:szCs w:val="21"/>
          <w:lang w:eastAsia="de-DE"/>
        </w:rPr>
        <w:t>§ 42</w:t>
      </w:r>
      <w:r>
        <w:rPr>
          <w:rFonts w:eastAsia="Times New Roman" w:cs="Arial"/>
          <w:b/>
          <w:bCs/>
          <w:sz w:val="21"/>
          <w:szCs w:val="21"/>
          <w:lang w:eastAsia="de-DE"/>
        </w:rPr>
        <w:t>, Abs.</w:t>
      </w:r>
      <w:r w:rsidRPr="00AC0CB3">
        <w:rPr>
          <w:rFonts w:eastAsia="Times New Roman" w:cs="Arial"/>
          <w:b/>
          <w:bCs/>
          <w:sz w:val="21"/>
          <w:szCs w:val="21"/>
          <w:lang w:eastAsia="de-DE"/>
        </w:rPr>
        <w:t xml:space="preserve"> 1</w:t>
      </w:r>
      <w:r>
        <w:rPr>
          <w:rFonts w:eastAsia="Times New Roman" w:cs="Arial"/>
          <w:b/>
          <w:bCs/>
          <w:sz w:val="21"/>
          <w:szCs w:val="21"/>
          <w:lang w:eastAsia="de-DE"/>
        </w:rPr>
        <w:t>;</w:t>
      </w:r>
      <w:r w:rsidRPr="006E7A79">
        <w:rPr>
          <w:rFonts w:eastAsia="Times New Roman" w:cs="Arial"/>
          <w:b/>
          <w:bCs/>
          <w:sz w:val="21"/>
          <w:szCs w:val="21"/>
          <w:lang w:eastAsia="de-DE"/>
        </w:rPr>
        <w:t xml:space="preserve"> </w:t>
      </w:r>
      <w:proofErr w:type="spellStart"/>
      <w:r w:rsidRPr="006E7A79">
        <w:rPr>
          <w:rFonts w:eastAsia="Times New Roman" w:cs="Arial"/>
          <w:b/>
          <w:bCs/>
          <w:sz w:val="21"/>
          <w:szCs w:val="21"/>
          <w:lang w:eastAsia="de-DE"/>
        </w:rPr>
        <w:t>E</w:t>
      </w:r>
      <w:r w:rsidR="00441D09">
        <w:rPr>
          <w:rFonts w:eastAsia="Times New Roman" w:cs="Arial"/>
          <w:b/>
          <w:bCs/>
          <w:sz w:val="21"/>
          <w:szCs w:val="21"/>
          <w:lang w:eastAsia="de-DE"/>
        </w:rPr>
        <w:t>rz</w:t>
      </w:r>
      <w:r w:rsidRPr="006E7A79">
        <w:rPr>
          <w:rFonts w:eastAsia="Times New Roman" w:cs="Arial"/>
          <w:b/>
          <w:bCs/>
          <w:sz w:val="21"/>
          <w:szCs w:val="21"/>
          <w:lang w:eastAsia="de-DE"/>
        </w:rPr>
        <w:t>V</w:t>
      </w:r>
      <w:r w:rsidR="00441D09">
        <w:rPr>
          <w:rFonts w:eastAsia="Times New Roman" w:cs="Arial"/>
          <w:b/>
          <w:bCs/>
          <w:sz w:val="21"/>
          <w:szCs w:val="21"/>
          <w:lang w:eastAsia="de-DE"/>
        </w:rPr>
        <w:t>O</w:t>
      </w:r>
      <w:proofErr w:type="spellEnd"/>
      <w:r w:rsidRPr="006E7A79">
        <w:rPr>
          <w:rFonts w:eastAsia="Times New Roman" w:cs="Arial"/>
          <w:b/>
          <w:bCs/>
          <w:sz w:val="21"/>
          <w:szCs w:val="21"/>
          <w:lang w:eastAsia="de-DE"/>
        </w:rPr>
        <w:t>)</w:t>
      </w:r>
    </w:p>
    <w:p w14:paraId="60A6ED01" w14:textId="77777777" w:rsidR="007B4BC0" w:rsidRPr="00DF7AAA" w:rsidRDefault="007B4BC0" w:rsidP="002000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de-DE"/>
        </w:rPr>
      </w:pPr>
      <w:r w:rsidRPr="008D238F">
        <w:rPr>
          <w:rFonts w:eastAsia="Times New Roman" w:cs="Times New Roman"/>
          <w:b/>
          <w:sz w:val="26"/>
          <w:szCs w:val="26"/>
          <w:lang w:eastAsia="de-DE"/>
        </w:rPr>
        <w:t>im Berufspraktikum für Praktikumsstellen / Anleitungen</w:t>
      </w:r>
    </w:p>
    <w:p w14:paraId="7EDF2EC7" w14:textId="77777777" w:rsidR="007B4BC0" w:rsidRPr="008D238F" w:rsidRDefault="007B4BC0" w:rsidP="007B4BC0">
      <w:pPr>
        <w:jc w:val="both"/>
        <w:rPr>
          <w:rFonts w:eastAsia="Times New Roman" w:cs="Arial"/>
          <w:sz w:val="10"/>
          <w:szCs w:val="10"/>
          <w:lang w:eastAsia="de-DE"/>
        </w:rPr>
      </w:pPr>
    </w:p>
    <w:p w14:paraId="7815707E" w14:textId="7AA130E0" w:rsidR="00F04224" w:rsidRDefault="00F04224" w:rsidP="00E301A0">
      <w:pPr>
        <w:spacing w:after="120"/>
        <w:ind w:left="-142" w:right="28"/>
        <w:jc w:val="both"/>
        <w:rPr>
          <w:rFonts w:eastAsia="Times New Roman" w:cs="Arial"/>
          <w:b/>
          <w:bCs/>
          <w:lang w:eastAsia="de-DE"/>
        </w:rPr>
      </w:pPr>
      <w:r>
        <w:rPr>
          <w:rFonts w:eastAsia="Times New Roman" w:cs="Arial"/>
          <w:b/>
          <w:bCs/>
          <w:lang w:eastAsia="de-DE"/>
        </w:rPr>
        <w:t>Sehr geehrte Anleiter*innen unserer Berufspraktikant*innen,</w:t>
      </w:r>
    </w:p>
    <w:p w14:paraId="53128C51" w14:textId="1230C808" w:rsidR="007B4BC0" w:rsidRPr="00772DDE" w:rsidRDefault="007B4BC0" w:rsidP="00E301A0">
      <w:pPr>
        <w:spacing w:after="120"/>
        <w:ind w:left="-142" w:right="28"/>
        <w:jc w:val="both"/>
        <w:rPr>
          <w:rFonts w:eastAsia="Times New Roman" w:cs="Arial"/>
          <w:lang w:eastAsia="de-DE"/>
        </w:rPr>
      </w:pPr>
      <w:r w:rsidRPr="00772DDE">
        <w:rPr>
          <w:rFonts w:eastAsia="Times New Roman" w:cs="Arial"/>
          <w:b/>
          <w:bCs/>
          <w:lang w:eastAsia="de-DE"/>
        </w:rPr>
        <w:t xml:space="preserve">Grundlage des Berufspraktikums </w:t>
      </w:r>
      <w:r w:rsidRPr="00772DDE">
        <w:rPr>
          <w:rFonts w:eastAsia="Times New Roman" w:cs="Arial"/>
          <w:bCs/>
          <w:lang w:eastAsia="de-DE"/>
        </w:rPr>
        <w:t>ist ein</w:t>
      </w:r>
      <w:r w:rsidRPr="00772DDE">
        <w:rPr>
          <w:rFonts w:eastAsia="Times New Roman" w:cs="Arial"/>
          <w:b/>
          <w:bCs/>
          <w:lang w:eastAsia="de-DE"/>
        </w:rPr>
        <w:t xml:space="preserve"> Ausbildungsplan, </w:t>
      </w:r>
      <w:r w:rsidRPr="00772DDE">
        <w:rPr>
          <w:rFonts w:eastAsia="Times New Roman" w:cs="Arial"/>
          <w:bCs/>
          <w:lang w:eastAsia="de-DE"/>
        </w:rPr>
        <w:t>der gemäß</w:t>
      </w:r>
      <w:r w:rsidRPr="00772DDE">
        <w:rPr>
          <w:rFonts w:eastAsia="Times New Roman" w:cs="Arial"/>
          <w:b/>
          <w:bCs/>
          <w:lang w:eastAsia="de-DE"/>
        </w:rPr>
        <w:t xml:space="preserve"> </w:t>
      </w:r>
      <w:r w:rsidR="00441D09">
        <w:rPr>
          <w:rFonts w:eastAsia="Times New Roman" w:cs="Arial"/>
          <w:b/>
          <w:bCs/>
          <w:lang w:eastAsia="de-DE"/>
        </w:rPr>
        <w:t>der Erzieherverordnung</w:t>
      </w:r>
      <w:r w:rsidRPr="00772DDE">
        <w:rPr>
          <w:rFonts w:eastAsia="Times New Roman" w:cs="Arial"/>
          <w:b/>
          <w:bCs/>
          <w:lang w:eastAsia="de-DE"/>
        </w:rPr>
        <w:t xml:space="preserve"> </w:t>
      </w:r>
      <w:r w:rsidRPr="00772DDE">
        <w:rPr>
          <w:rFonts w:eastAsia="Times New Roman" w:cs="Arial"/>
          <w:bCs/>
          <w:lang w:eastAsia="de-DE"/>
        </w:rPr>
        <w:t>zu</w:t>
      </w:r>
      <w:r w:rsidRPr="00772DDE">
        <w:rPr>
          <w:rFonts w:eastAsia="Times New Roman" w:cs="Arial"/>
          <w:b/>
          <w:bCs/>
          <w:lang w:eastAsia="de-DE"/>
        </w:rPr>
        <w:t xml:space="preserve"> Beginn des Praktikumsjahres erstellt </w:t>
      </w:r>
      <w:r w:rsidR="00441D09">
        <w:rPr>
          <w:rFonts w:eastAsia="Times New Roman" w:cs="Arial"/>
          <w:b/>
          <w:bCs/>
          <w:lang w:eastAsia="de-DE"/>
        </w:rPr>
        <w:t xml:space="preserve">und </w:t>
      </w:r>
      <w:r w:rsidR="00F04224">
        <w:rPr>
          <w:rFonts w:eastAsia="Times New Roman" w:cs="Arial"/>
          <w:b/>
          <w:bCs/>
          <w:lang w:eastAsia="de-DE"/>
        </w:rPr>
        <w:t xml:space="preserve">zwischen der Ausbildungsstelle und der </w:t>
      </w:r>
      <w:r w:rsidR="00441D09">
        <w:rPr>
          <w:rFonts w:eastAsia="Times New Roman" w:cs="Arial"/>
          <w:b/>
          <w:bCs/>
          <w:lang w:eastAsia="de-DE"/>
        </w:rPr>
        <w:t>Fachschule (den Praxislehrkräften) abgestimmt werden soll</w:t>
      </w:r>
      <w:r w:rsidRPr="00772DDE">
        <w:rPr>
          <w:rFonts w:eastAsia="Times New Roman" w:cs="Arial"/>
          <w:b/>
          <w:bCs/>
          <w:lang w:eastAsia="de-DE"/>
        </w:rPr>
        <w:t xml:space="preserve">. </w:t>
      </w:r>
      <w:r w:rsidRPr="00772DDE">
        <w:rPr>
          <w:rFonts w:eastAsia="Times New Roman" w:cs="Arial"/>
          <w:lang w:eastAsia="de-DE"/>
        </w:rPr>
        <w:t>Der Ausbildungsplan dient der Professionalisierung und der weiteren Ausbildung der Kompetenzen der Auszubildenden in der Praxis</w:t>
      </w:r>
      <w:r w:rsidR="00441D09">
        <w:rPr>
          <w:rFonts w:eastAsia="Times New Roman" w:cs="Arial"/>
          <w:lang w:eastAsia="de-DE"/>
        </w:rPr>
        <w:t>.</w:t>
      </w:r>
    </w:p>
    <w:p w14:paraId="099DDB5E" w14:textId="1E794FE5" w:rsidR="0005755A" w:rsidRPr="00772DDE" w:rsidRDefault="0005755A" w:rsidP="00F04224">
      <w:pPr>
        <w:ind w:left="-142" w:right="28"/>
        <w:jc w:val="both"/>
        <w:rPr>
          <w:rFonts w:eastAsia="Times New Roman" w:cs="Arial"/>
          <w:lang w:eastAsia="de-DE"/>
        </w:rPr>
      </w:pPr>
      <w:r w:rsidRPr="00772DDE">
        <w:rPr>
          <w:rFonts w:eastAsia="Times New Roman" w:cs="Arial"/>
          <w:lang w:eastAsia="de-DE"/>
        </w:rPr>
        <w:t xml:space="preserve">Der Ausbildungsplan ist ein </w:t>
      </w:r>
      <w:r w:rsidRPr="00772DDE">
        <w:rPr>
          <w:rFonts w:eastAsia="Times New Roman" w:cs="Arial"/>
          <w:b/>
          <w:lang w:eastAsia="de-DE"/>
        </w:rPr>
        <w:t>Arbeitsinstrument</w:t>
      </w:r>
      <w:r w:rsidRPr="00772DDE">
        <w:rPr>
          <w:rFonts w:eastAsia="Times New Roman" w:cs="Arial"/>
          <w:lang w:eastAsia="de-DE"/>
        </w:rPr>
        <w:t xml:space="preserve"> für den Ausbildungsbetrieb bzw. die Anleitung, die Praktikant*innen und die Fachschule/Praxislehrkraft. Es ist ein </w:t>
      </w:r>
      <w:r w:rsidRPr="00772DDE">
        <w:rPr>
          <w:rFonts w:eastAsia="Times New Roman" w:cs="Arial"/>
          <w:b/>
          <w:lang w:eastAsia="de-DE"/>
        </w:rPr>
        <w:t>individualisierter</w:t>
      </w:r>
      <w:r w:rsidRPr="00772DDE">
        <w:rPr>
          <w:rFonts w:eastAsia="Times New Roman" w:cs="Arial"/>
          <w:lang w:eastAsia="de-DE"/>
        </w:rPr>
        <w:t xml:space="preserve"> </w:t>
      </w:r>
      <w:r w:rsidRPr="00772DDE">
        <w:rPr>
          <w:rFonts w:eastAsia="Times New Roman" w:cs="Arial"/>
          <w:b/>
          <w:lang w:eastAsia="de-DE"/>
        </w:rPr>
        <w:t>Lehrplan</w:t>
      </w:r>
      <w:r w:rsidRPr="00772DDE">
        <w:rPr>
          <w:rFonts w:eastAsia="Times New Roman" w:cs="Arial"/>
          <w:lang w:eastAsia="de-DE"/>
        </w:rPr>
        <w:t xml:space="preserve"> </w:t>
      </w:r>
      <w:r w:rsidR="004F1022">
        <w:rPr>
          <w:rFonts w:eastAsia="Times New Roman" w:cs="Arial"/>
          <w:lang w:eastAsia="de-DE"/>
        </w:rPr>
        <w:t xml:space="preserve">(„individuelles Curriculum“) </w:t>
      </w:r>
      <w:r w:rsidRPr="00772DDE">
        <w:rPr>
          <w:rFonts w:eastAsia="Times New Roman" w:cs="Arial"/>
          <w:lang w:eastAsia="de-DE"/>
        </w:rPr>
        <w:t xml:space="preserve">des letzten Ausbildungsjahres und </w:t>
      </w:r>
      <w:r w:rsidRPr="00772DDE">
        <w:rPr>
          <w:rFonts w:eastAsia="Times New Roman" w:cs="Arial"/>
          <w:b/>
          <w:lang w:eastAsia="de-DE"/>
        </w:rPr>
        <w:t>Grundlage</w:t>
      </w:r>
      <w:r w:rsidRPr="00772DDE">
        <w:rPr>
          <w:rFonts w:eastAsia="Times New Roman" w:cs="Arial"/>
          <w:lang w:eastAsia="de-DE"/>
        </w:rPr>
        <w:t xml:space="preserve"> u.a. für Anleitungsgespräche, Praxisbesuche und am Ende für die schriftliche Gesamtreflexion des Anerkennungsjahres durch den/die Auszubildenden.</w:t>
      </w:r>
    </w:p>
    <w:p w14:paraId="07F553C2" w14:textId="77777777" w:rsidR="0005755A" w:rsidRPr="00772DDE" w:rsidRDefault="0005755A" w:rsidP="00E301A0">
      <w:pPr>
        <w:ind w:left="-142" w:right="26"/>
        <w:jc w:val="both"/>
        <w:rPr>
          <w:rFonts w:eastAsia="Times New Roman" w:cs="Arial"/>
          <w:lang w:eastAsia="de-DE"/>
        </w:rPr>
      </w:pPr>
    </w:p>
    <w:p w14:paraId="699AEC33" w14:textId="337E284E" w:rsidR="00441D09" w:rsidRPr="00772DDE" w:rsidRDefault="002C5E76" w:rsidP="00441D09">
      <w:pPr>
        <w:ind w:left="-142" w:right="26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Wir haben </w:t>
      </w:r>
      <w:r w:rsidR="00432D32">
        <w:rPr>
          <w:rFonts w:eastAsia="Times New Roman" w:cs="Arial"/>
          <w:lang w:eastAsia="de-DE"/>
        </w:rPr>
        <w:t xml:space="preserve">als Beitrag der Merian-Schule zu diesem Ausbildungsplan </w:t>
      </w:r>
      <w:r>
        <w:rPr>
          <w:rFonts w:eastAsia="Times New Roman" w:cs="Arial"/>
          <w:lang w:eastAsia="de-DE"/>
        </w:rPr>
        <w:t xml:space="preserve">einen </w:t>
      </w:r>
      <w:r w:rsidR="007B4BC0" w:rsidRPr="00441D09">
        <w:rPr>
          <w:rFonts w:eastAsia="Times New Roman" w:cs="Arial"/>
          <w:b/>
          <w:bCs/>
          <w:lang w:eastAsia="de-DE"/>
        </w:rPr>
        <w:t>Vorschlag</w:t>
      </w:r>
      <w:r w:rsidR="004C18B9" w:rsidRPr="00441D09">
        <w:rPr>
          <w:rFonts w:eastAsia="Times New Roman" w:cs="Arial"/>
          <w:b/>
          <w:bCs/>
          <w:lang w:eastAsia="de-DE"/>
        </w:rPr>
        <w:t xml:space="preserve"> </w:t>
      </w:r>
      <w:r w:rsidRPr="002C5E76">
        <w:rPr>
          <w:rFonts w:eastAsia="Times New Roman" w:cs="Arial"/>
          <w:lang w:eastAsia="de-DE"/>
        </w:rPr>
        <w:t>entwickelt</w:t>
      </w:r>
      <w:r w:rsidR="004C18B9" w:rsidRPr="002C5E76">
        <w:rPr>
          <w:rFonts w:eastAsia="Times New Roman" w:cs="Arial"/>
          <w:lang w:eastAsia="de-DE"/>
        </w:rPr>
        <w:t>,</w:t>
      </w:r>
      <w:r w:rsidR="007B4BC0" w:rsidRPr="00772DDE">
        <w:rPr>
          <w:rFonts w:eastAsia="Times New Roman" w:cs="Arial"/>
          <w:lang w:eastAsia="de-DE"/>
        </w:rPr>
        <w:t xml:space="preserve"> </w:t>
      </w:r>
      <w:r w:rsidR="009F24DC" w:rsidRPr="00772DDE">
        <w:rPr>
          <w:rFonts w:eastAsia="Times New Roman" w:cs="Arial"/>
          <w:lang w:eastAsia="de-DE"/>
        </w:rPr>
        <w:t xml:space="preserve">der Ihnen bei der </w:t>
      </w:r>
      <w:r w:rsidR="009F24DC" w:rsidRPr="00441D09">
        <w:rPr>
          <w:rFonts w:eastAsia="Times New Roman" w:cs="Arial"/>
          <w:bCs/>
          <w:lang w:eastAsia="de-DE"/>
        </w:rPr>
        <w:t>Erstellung</w:t>
      </w:r>
      <w:r w:rsidR="009F24DC" w:rsidRPr="00772DDE">
        <w:rPr>
          <w:rFonts w:eastAsia="Times New Roman" w:cs="Arial"/>
          <w:lang w:eastAsia="de-DE"/>
        </w:rPr>
        <w:t xml:space="preserve"> </w:t>
      </w:r>
      <w:r w:rsidR="009F24DC">
        <w:rPr>
          <w:rFonts w:eastAsia="Times New Roman" w:cs="Arial"/>
          <w:lang w:eastAsia="de-DE"/>
        </w:rPr>
        <w:t>des</w:t>
      </w:r>
      <w:r w:rsidR="009F24DC" w:rsidRPr="00772DDE">
        <w:rPr>
          <w:rFonts w:eastAsia="Times New Roman" w:cs="Arial"/>
          <w:lang w:eastAsia="de-DE"/>
        </w:rPr>
        <w:t xml:space="preserve"> Ausbildungsplans Hilfe und Orientierung sein sol</w:t>
      </w:r>
      <w:r w:rsidR="009F24DC">
        <w:rPr>
          <w:rFonts w:eastAsia="Times New Roman" w:cs="Arial"/>
          <w:lang w:eastAsia="de-DE"/>
        </w:rPr>
        <w:t>l (vgl. Konzeption S.8)</w:t>
      </w:r>
      <w:r w:rsidR="00F04224">
        <w:rPr>
          <w:rFonts w:eastAsia="Times New Roman" w:cs="Arial"/>
          <w:lang w:eastAsia="de-DE"/>
        </w:rPr>
        <w:t>. W</w:t>
      </w:r>
      <w:r>
        <w:rPr>
          <w:rFonts w:eastAsia="Times New Roman" w:cs="Arial"/>
          <w:lang w:eastAsia="de-DE"/>
        </w:rPr>
        <w:t xml:space="preserve">ir </w:t>
      </w:r>
      <w:r w:rsidR="00F04224">
        <w:rPr>
          <w:rFonts w:eastAsia="Times New Roman" w:cs="Arial"/>
          <w:lang w:eastAsia="de-DE"/>
        </w:rPr>
        <w:t xml:space="preserve">stellen ihn hier </w:t>
      </w:r>
      <w:r>
        <w:rPr>
          <w:rFonts w:eastAsia="Times New Roman" w:cs="Arial"/>
          <w:lang w:eastAsia="de-DE"/>
        </w:rPr>
        <w:t>in digitaler Form bereit</w:t>
      </w:r>
      <w:r w:rsidR="009F24DC">
        <w:rPr>
          <w:rFonts w:eastAsia="Times New Roman" w:cs="Arial"/>
          <w:lang w:eastAsia="de-DE"/>
        </w:rPr>
        <w:t xml:space="preserve">, damit </w:t>
      </w:r>
      <w:r w:rsidR="00E301A0" w:rsidRPr="00772DDE">
        <w:rPr>
          <w:rFonts w:eastAsia="Times New Roman" w:cs="Arial"/>
          <w:lang w:eastAsia="de-DE"/>
        </w:rPr>
        <w:t xml:space="preserve">Sie </w:t>
      </w:r>
      <w:r w:rsidR="009F24DC">
        <w:rPr>
          <w:rFonts w:eastAsia="Times New Roman" w:cs="Arial"/>
          <w:lang w:eastAsia="de-DE"/>
        </w:rPr>
        <w:t>dir</w:t>
      </w:r>
      <w:r w:rsidR="00E301A0" w:rsidRPr="00772DDE">
        <w:rPr>
          <w:rFonts w:eastAsia="Times New Roman" w:cs="Arial"/>
          <w:lang w:eastAsia="de-DE"/>
        </w:rPr>
        <w:t xml:space="preserve">ekt </w:t>
      </w:r>
      <w:r w:rsidR="009F24DC">
        <w:rPr>
          <w:rFonts w:eastAsia="Times New Roman" w:cs="Arial"/>
          <w:lang w:eastAsia="de-DE"/>
        </w:rPr>
        <w:t>daran weitera</w:t>
      </w:r>
      <w:r w:rsidR="00E301A0" w:rsidRPr="00772DDE">
        <w:rPr>
          <w:rFonts w:eastAsia="Times New Roman" w:cs="Arial"/>
          <w:lang w:eastAsia="de-DE"/>
        </w:rPr>
        <w:t>rbeiten können</w:t>
      </w:r>
      <w:r w:rsidR="009F24DC">
        <w:rPr>
          <w:rFonts w:eastAsia="Times New Roman" w:cs="Arial"/>
          <w:lang w:eastAsia="de-DE"/>
        </w:rPr>
        <w:t>!</w:t>
      </w:r>
      <w:r w:rsidR="0005755A" w:rsidRPr="00772DDE">
        <w:rPr>
          <w:rFonts w:eastAsia="Times New Roman" w:cs="Arial"/>
          <w:lang w:eastAsia="de-DE"/>
        </w:rPr>
        <w:t xml:space="preserve"> </w:t>
      </w:r>
      <w:r w:rsidR="00CD31FD" w:rsidRPr="00772DDE">
        <w:rPr>
          <w:rFonts w:eastAsia="Times New Roman" w:cs="Arial"/>
          <w:lang w:eastAsia="de-DE"/>
        </w:rPr>
        <w:t xml:space="preserve">Diesen Vorschlag </w:t>
      </w:r>
      <w:r w:rsidR="009F24DC">
        <w:rPr>
          <w:rFonts w:eastAsia="Times New Roman" w:cs="Arial"/>
          <w:lang w:eastAsia="de-DE"/>
        </w:rPr>
        <w:t xml:space="preserve">vervollständigen </w:t>
      </w:r>
      <w:r w:rsidR="00CD31FD" w:rsidRPr="00772DDE">
        <w:rPr>
          <w:rFonts w:eastAsia="Times New Roman" w:cs="Arial"/>
          <w:lang w:eastAsia="de-DE"/>
        </w:rPr>
        <w:t>Sie nun von Seiten der Ausbildungsstelle, indem sie ihn auf die Gegebenheiten Ihrer Einrichtung und auf den individuellen Bedarf Ihrer Praktikantin</w:t>
      </w:r>
      <w:r w:rsidR="00F04224">
        <w:rPr>
          <w:rFonts w:eastAsia="Times New Roman" w:cs="Arial"/>
          <w:lang w:eastAsia="de-DE"/>
        </w:rPr>
        <w:t>/I</w:t>
      </w:r>
      <w:r w:rsidR="00CD31FD" w:rsidRPr="00772DDE">
        <w:rPr>
          <w:rFonts w:eastAsia="Times New Roman" w:cs="Arial"/>
          <w:lang w:eastAsia="de-DE"/>
        </w:rPr>
        <w:t xml:space="preserve">hres Praktikanten </w:t>
      </w:r>
      <w:r w:rsidR="00432D32">
        <w:rPr>
          <w:rFonts w:eastAsia="Times New Roman" w:cs="Arial"/>
          <w:lang w:eastAsia="de-DE"/>
        </w:rPr>
        <w:t>ausrichten</w:t>
      </w:r>
      <w:r w:rsidR="00CD31FD" w:rsidRPr="00772DDE">
        <w:rPr>
          <w:rFonts w:eastAsia="Times New Roman" w:cs="Arial"/>
          <w:lang w:eastAsia="de-DE"/>
        </w:rPr>
        <w:t xml:space="preserve"> und Punkte ergänzen/differenzieren</w:t>
      </w:r>
      <w:r w:rsidR="00772DDE" w:rsidRPr="00772DDE">
        <w:rPr>
          <w:rFonts w:eastAsia="Times New Roman" w:cs="Arial"/>
          <w:lang w:eastAsia="de-DE"/>
        </w:rPr>
        <w:t>/verändern/streichen</w:t>
      </w:r>
      <w:r w:rsidR="00CD31FD" w:rsidRPr="00772DDE">
        <w:rPr>
          <w:rFonts w:eastAsia="Times New Roman" w:cs="Arial"/>
          <w:lang w:eastAsia="de-DE"/>
        </w:rPr>
        <w:t xml:space="preserve">, </w:t>
      </w:r>
      <w:proofErr w:type="gramStart"/>
      <w:r w:rsidR="00CD31FD" w:rsidRPr="00772DDE">
        <w:rPr>
          <w:rFonts w:eastAsia="Times New Roman" w:cs="Arial"/>
          <w:lang w:eastAsia="de-DE"/>
        </w:rPr>
        <w:t>… .</w:t>
      </w:r>
      <w:proofErr w:type="gramEnd"/>
      <w:r w:rsidR="00CD31FD" w:rsidRPr="00772DDE">
        <w:rPr>
          <w:rFonts w:eastAsia="Times New Roman" w:cs="Arial"/>
          <w:lang w:eastAsia="de-DE"/>
        </w:rPr>
        <w:t xml:space="preserve"> Das können nur Sie stimmig leisten!</w:t>
      </w:r>
      <w:r w:rsidR="00441D09" w:rsidRPr="00441D09">
        <w:rPr>
          <w:rFonts w:eastAsia="Times New Roman" w:cs="Arial"/>
          <w:lang w:eastAsia="de-DE"/>
        </w:rPr>
        <w:t xml:space="preserve"> </w:t>
      </w:r>
      <w:r w:rsidR="00432D32">
        <w:rPr>
          <w:rFonts w:eastAsia="Times New Roman" w:cs="Arial"/>
          <w:lang w:eastAsia="de-DE"/>
        </w:rPr>
        <w:t xml:space="preserve">Damit ist der Ausbildungsplan zwischen uns „abgestimmt“. </w:t>
      </w:r>
      <w:r w:rsidR="00441D09">
        <w:rPr>
          <w:rFonts w:eastAsia="Times New Roman" w:cs="Arial"/>
          <w:lang w:eastAsia="de-DE"/>
        </w:rPr>
        <w:t>Wir bitten, e</w:t>
      </w:r>
      <w:r w:rsidR="00441D09" w:rsidRPr="00772DDE">
        <w:rPr>
          <w:rFonts w:eastAsia="Times New Roman" w:cs="Arial"/>
          <w:lang w:eastAsia="de-DE"/>
        </w:rPr>
        <w:t>in Exemplar des Ausbildungsplans</w:t>
      </w:r>
      <w:r w:rsidR="009F24DC">
        <w:rPr>
          <w:rFonts w:eastAsia="Times New Roman" w:cs="Arial"/>
          <w:lang w:eastAsia="de-DE"/>
        </w:rPr>
        <w:t xml:space="preserve"> (der im Laufe des Jahres auch weiterentwickelt/ergänzt werden kann)</w:t>
      </w:r>
      <w:r w:rsidR="00441D09" w:rsidRPr="00772DDE">
        <w:rPr>
          <w:rFonts w:eastAsia="Times New Roman" w:cs="Arial"/>
          <w:lang w:eastAsia="de-DE"/>
        </w:rPr>
        <w:t xml:space="preserve"> </w:t>
      </w:r>
      <w:r w:rsidR="00441D09">
        <w:rPr>
          <w:rFonts w:eastAsia="Times New Roman" w:cs="Arial"/>
          <w:b/>
          <w:bCs/>
          <w:lang w:eastAsia="de-DE"/>
        </w:rPr>
        <w:t xml:space="preserve">der Praxislehrkraft zukommen zu lassen </w:t>
      </w:r>
      <w:r w:rsidR="004F1022" w:rsidRPr="00F04224">
        <w:rPr>
          <w:rFonts w:eastAsia="Times New Roman" w:cs="Arial"/>
          <w:bCs/>
          <w:lang w:eastAsia="de-DE"/>
        </w:rPr>
        <w:sym w:font="Wingdings" w:char="F0E0"/>
      </w:r>
      <w:r w:rsidR="004F1022">
        <w:rPr>
          <w:rFonts w:eastAsia="Times New Roman" w:cs="Arial"/>
          <w:bCs/>
          <w:lang w:eastAsia="de-DE"/>
        </w:rPr>
        <w:t xml:space="preserve"> </w:t>
      </w:r>
      <w:r w:rsidR="00441D09" w:rsidRPr="00441D09">
        <w:rPr>
          <w:rFonts w:eastAsia="Times New Roman" w:cs="Arial"/>
          <w:lang w:eastAsia="de-DE"/>
        </w:rPr>
        <w:t>Per</w:t>
      </w:r>
      <w:r w:rsidR="00441D09" w:rsidRPr="00772DDE">
        <w:rPr>
          <w:rFonts w:eastAsia="Times New Roman" w:cs="Arial"/>
          <w:lang w:eastAsia="de-DE"/>
        </w:rPr>
        <w:t xml:space="preserve"> Mail schicken oder Ihrem/</w:t>
      </w:r>
      <w:proofErr w:type="gramStart"/>
      <w:r w:rsidR="00441D09" w:rsidRPr="00772DDE">
        <w:rPr>
          <w:rFonts w:eastAsia="Times New Roman" w:cs="Arial"/>
          <w:lang w:eastAsia="de-DE"/>
        </w:rPr>
        <w:t>Ihrer Praktikant</w:t>
      </w:r>
      <w:proofErr w:type="gramEnd"/>
      <w:r w:rsidR="00441D09" w:rsidRPr="00772DDE">
        <w:rPr>
          <w:rFonts w:eastAsia="Times New Roman" w:cs="Arial"/>
          <w:lang w:eastAsia="de-DE"/>
        </w:rPr>
        <w:t>*in ausgedruckt mitgeben.</w:t>
      </w:r>
      <w:r w:rsidR="00441D09">
        <w:rPr>
          <w:rFonts w:eastAsia="Times New Roman" w:cs="Arial"/>
          <w:lang w:eastAsia="de-DE"/>
        </w:rPr>
        <w:t xml:space="preserve"> Auch bei den Praxisbesuchen wollen wir darauf eingehen.</w:t>
      </w:r>
      <w:r w:rsidR="00F04224">
        <w:rPr>
          <w:rFonts w:eastAsia="Times New Roman" w:cs="Arial"/>
          <w:lang w:eastAsia="de-DE"/>
        </w:rPr>
        <w:t xml:space="preserve"> Folgendes Vorgehen empfehlen wir:</w:t>
      </w:r>
    </w:p>
    <w:p w14:paraId="77645F9A" w14:textId="77777777" w:rsidR="00A51D01" w:rsidRPr="00772DDE" w:rsidRDefault="00A51D01" w:rsidP="00E301A0">
      <w:pPr>
        <w:ind w:left="-142" w:right="26"/>
        <w:jc w:val="both"/>
        <w:rPr>
          <w:rFonts w:eastAsia="Times New Roman" w:cs="Arial"/>
          <w:lang w:eastAsia="de-DE"/>
        </w:rPr>
      </w:pPr>
    </w:p>
    <w:p w14:paraId="60B4998B" w14:textId="77777777" w:rsidR="00A51D01" w:rsidRPr="00772DDE" w:rsidRDefault="00A51D01" w:rsidP="00F04224">
      <w:pPr>
        <w:ind w:left="-142" w:right="28"/>
        <w:jc w:val="both"/>
        <w:rPr>
          <w:rFonts w:eastAsia="Times New Roman" w:cs="Arial"/>
          <w:lang w:eastAsia="de-DE"/>
        </w:rPr>
      </w:pPr>
      <w:r w:rsidRPr="00772DDE">
        <w:rPr>
          <w:rFonts w:eastAsia="Times New Roman" w:cs="Arial"/>
          <w:b/>
          <w:lang w:eastAsia="de-DE"/>
        </w:rPr>
        <w:t>Erster</w:t>
      </w:r>
      <w:r w:rsidR="007B4BC0" w:rsidRPr="00772DDE">
        <w:rPr>
          <w:rFonts w:eastAsia="Times New Roman" w:cs="Arial"/>
          <w:b/>
          <w:lang w:eastAsia="de-DE"/>
        </w:rPr>
        <w:t xml:space="preserve"> Schritt</w:t>
      </w:r>
      <w:r w:rsidR="007B4BC0" w:rsidRPr="00772DDE">
        <w:rPr>
          <w:rFonts w:eastAsia="Times New Roman" w:cs="Arial"/>
          <w:lang w:eastAsia="de-DE"/>
        </w:rPr>
        <w:t xml:space="preserve"> </w:t>
      </w:r>
      <w:r w:rsidR="00CD31FD" w:rsidRPr="00772DDE">
        <w:rPr>
          <w:rFonts w:eastAsia="Times New Roman" w:cs="Arial"/>
          <w:b/>
          <w:bCs/>
          <w:lang w:eastAsia="de-DE"/>
        </w:rPr>
        <w:t>– Abstimmen auf die Gegebenheiten der Einrichtung</w:t>
      </w:r>
      <w:r w:rsidRPr="00772DDE">
        <w:rPr>
          <w:rFonts w:eastAsia="Times New Roman" w:cs="Arial"/>
          <w:b/>
          <w:bCs/>
          <w:lang w:eastAsia="de-DE"/>
        </w:rPr>
        <w:t>:</w:t>
      </w:r>
    </w:p>
    <w:p w14:paraId="0B735A6B" w14:textId="22DD0EC3" w:rsidR="007B4BC0" w:rsidRPr="00772DDE" w:rsidRDefault="00A51D01" w:rsidP="00E301A0">
      <w:pPr>
        <w:ind w:left="-142" w:right="26"/>
        <w:jc w:val="both"/>
        <w:rPr>
          <w:rFonts w:eastAsia="Times New Roman" w:cs="Arial"/>
          <w:lang w:eastAsia="de-DE"/>
        </w:rPr>
      </w:pPr>
      <w:r w:rsidRPr="00772DDE">
        <w:rPr>
          <w:rFonts w:eastAsia="Times New Roman" w:cs="Arial"/>
          <w:lang w:eastAsia="de-DE"/>
        </w:rPr>
        <w:t xml:space="preserve">Idealerweise </w:t>
      </w:r>
      <w:r w:rsidR="007B4BC0" w:rsidRPr="00772DDE">
        <w:rPr>
          <w:rFonts w:eastAsia="Times New Roman" w:cs="Arial"/>
          <w:lang w:eastAsia="de-DE"/>
        </w:rPr>
        <w:t xml:space="preserve">legt </w:t>
      </w:r>
      <w:r w:rsidR="007B4BC0" w:rsidRPr="00772DDE">
        <w:rPr>
          <w:rFonts w:eastAsia="Times New Roman" w:cs="Arial"/>
          <w:b/>
          <w:bCs/>
          <w:lang w:eastAsia="de-DE"/>
        </w:rPr>
        <w:t>die Einrichtung/das Team</w:t>
      </w:r>
      <w:r w:rsidR="007B4BC0" w:rsidRPr="00772DDE">
        <w:rPr>
          <w:rFonts w:eastAsia="Times New Roman" w:cs="Arial"/>
          <w:lang w:eastAsia="de-DE"/>
        </w:rPr>
        <w:t xml:space="preserve"> fest, was an Ausbildung im Anerkennungsjahr </w:t>
      </w:r>
      <w:r w:rsidR="00CD31FD" w:rsidRPr="00772DDE">
        <w:rPr>
          <w:rFonts w:eastAsia="Times New Roman" w:cs="Arial"/>
          <w:lang w:eastAsia="de-DE"/>
        </w:rPr>
        <w:t xml:space="preserve">in Ihrer Einrichtung geleistet </w:t>
      </w:r>
      <w:r w:rsidR="007B4BC0" w:rsidRPr="00772DDE">
        <w:rPr>
          <w:rFonts w:eastAsia="Times New Roman" w:cs="Arial"/>
          <w:lang w:eastAsia="de-DE"/>
        </w:rPr>
        <w:t xml:space="preserve">werden muss und was evtl. - je nach Einrichtungsprofil - vermittelt werden soll. Dazu finden Sie unten in der </w:t>
      </w:r>
      <w:r w:rsidR="007B4BC0" w:rsidRPr="00772DDE">
        <w:rPr>
          <w:rFonts w:eastAsia="Times New Roman" w:cs="Arial"/>
          <w:b/>
          <w:lang w:eastAsia="de-DE"/>
        </w:rPr>
        <w:t>linken</w:t>
      </w:r>
      <w:r w:rsidR="007B4BC0" w:rsidRPr="00772DDE">
        <w:rPr>
          <w:rFonts w:eastAsia="Times New Roman" w:cs="Arial"/>
          <w:lang w:eastAsia="de-DE"/>
        </w:rPr>
        <w:t xml:space="preserve"> Spalte grundlegende </w:t>
      </w:r>
      <w:r w:rsidR="007B4BC0" w:rsidRPr="00772DDE">
        <w:rPr>
          <w:rFonts w:eastAsia="Times New Roman" w:cs="Arial"/>
          <w:b/>
          <w:lang w:eastAsia="de-DE"/>
        </w:rPr>
        <w:t>Ausbildungs- bzw. Kompetenzbereiche</w:t>
      </w:r>
      <w:r w:rsidR="0005755A" w:rsidRPr="00772DDE">
        <w:rPr>
          <w:rFonts w:eastAsia="Times New Roman" w:cs="Arial"/>
          <w:b/>
          <w:lang w:eastAsia="de-DE"/>
        </w:rPr>
        <w:t xml:space="preserve"> </w:t>
      </w:r>
      <w:r w:rsidR="0005755A" w:rsidRPr="00772DDE">
        <w:rPr>
          <w:rFonts w:eastAsia="Times New Roman" w:cs="Arial"/>
          <w:bCs/>
          <w:lang w:eastAsia="de-DE"/>
        </w:rPr>
        <w:t>(verknüpft mit den jeweils zutreffenden Grundkompetenzen (K1-15</w:t>
      </w:r>
      <w:r w:rsidR="00C979CD">
        <w:rPr>
          <w:rFonts w:eastAsia="Times New Roman" w:cs="Arial"/>
          <w:bCs/>
          <w:lang w:eastAsia="de-DE"/>
        </w:rPr>
        <w:t xml:space="preserve"> </w:t>
      </w:r>
      <w:bookmarkStart w:id="0" w:name="_Hlk52704799"/>
      <w:r w:rsidR="00C979CD" w:rsidRPr="00F04224">
        <w:rPr>
          <w:rFonts w:eastAsia="Times New Roman" w:cs="Arial"/>
          <w:bCs/>
          <w:lang w:eastAsia="de-DE"/>
        </w:rPr>
        <w:sym w:font="Wingdings" w:char="F0E0"/>
      </w:r>
      <w:bookmarkEnd w:id="0"/>
      <w:r w:rsidR="00C979CD" w:rsidRPr="00F04224">
        <w:rPr>
          <w:rFonts w:eastAsia="Times New Roman" w:cs="Arial"/>
          <w:bCs/>
          <w:lang w:eastAsia="de-DE"/>
        </w:rPr>
        <w:t xml:space="preserve"> siehe Praxiskonzeption S.3, vom Kultusministerium definiert</w:t>
      </w:r>
      <w:r w:rsidR="00F04224" w:rsidRPr="00F04224">
        <w:rPr>
          <w:rFonts w:eastAsia="Times New Roman" w:cs="Arial"/>
          <w:bCs/>
          <w:lang w:eastAsia="de-DE"/>
        </w:rPr>
        <w:t>)</w:t>
      </w:r>
      <w:r w:rsidR="0005755A" w:rsidRPr="00F04224">
        <w:rPr>
          <w:rFonts w:eastAsia="Times New Roman" w:cs="Arial"/>
          <w:bCs/>
          <w:lang w:eastAsia="de-DE"/>
        </w:rPr>
        <w:t>,</w:t>
      </w:r>
      <w:r w:rsidR="0005755A" w:rsidRPr="00772DDE">
        <w:rPr>
          <w:rFonts w:eastAsia="Times New Roman" w:cs="Arial"/>
          <w:bCs/>
          <w:lang w:eastAsia="de-DE"/>
        </w:rPr>
        <w:t xml:space="preserve"> die in der Ausbildung erworben werden sollen</w:t>
      </w:r>
      <w:r w:rsidR="0005755A" w:rsidRPr="00772DDE">
        <w:rPr>
          <w:rFonts w:eastAsia="Times New Roman" w:cs="Arial"/>
          <w:lang w:eastAsia="de-DE"/>
        </w:rPr>
        <w:t>)</w:t>
      </w:r>
      <w:r w:rsidR="007B4BC0" w:rsidRPr="00772DDE">
        <w:rPr>
          <w:rFonts w:eastAsia="Times New Roman" w:cs="Arial"/>
          <w:lang w:eastAsia="de-DE"/>
        </w:rPr>
        <w:t xml:space="preserve">. </w:t>
      </w:r>
      <w:r w:rsidR="00772DDE" w:rsidRPr="00772DDE">
        <w:rPr>
          <w:rFonts w:eastAsia="Times New Roman" w:cs="Arial"/>
          <w:lang w:eastAsia="de-DE"/>
        </w:rPr>
        <w:t xml:space="preserve">Mögliche Anforderungen aus schulischer Sicht haben wir bereits eingefügt! </w:t>
      </w:r>
      <w:r w:rsidR="007B4BC0" w:rsidRPr="00772DDE">
        <w:rPr>
          <w:rFonts w:eastAsia="Times New Roman" w:cs="Arial"/>
          <w:lang w:eastAsia="de-DE"/>
        </w:rPr>
        <w:t xml:space="preserve">Diese </w:t>
      </w:r>
      <w:r w:rsidR="00CD31FD" w:rsidRPr="00772DDE">
        <w:rPr>
          <w:rFonts w:eastAsia="Times New Roman" w:cs="Arial"/>
          <w:lang w:eastAsia="de-DE"/>
        </w:rPr>
        <w:t xml:space="preserve">können nun </w:t>
      </w:r>
      <w:r w:rsidR="007B4BC0" w:rsidRPr="00772DDE">
        <w:rPr>
          <w:rFonts w:eastAsia="Times New Roman" w:cs="Arial"/>
          <w:lang w:eastAsia="de-DE"/>
        </w:rPr>
        <w:t xml:space="preserve">in den </w:t>
      </w:r>
      <w:r w:rsidRPr="00772DDE">
        <w:rPr>
          <w:rFonts w:eastAsia="Times New Roman" w:cs="Arial"/>
          <w:b/>
          <w:bCs/>
          <w:lang w:eastAsia="de-DE"/>
        </w:rPr>
        <w:t>Zeit-</w:t>
      </w:r>
      <w:r w:rsidR="007B4BC0" w:rsidRPr="00772DDE">
        <w:rPr>
          <w:rFonts w:eastAsia="Times New Roman" w:cs="Arial"/>
          <w:b/>
          <w:bCs/>
          <w:lang w:eastAsia="de-DE"/>
        </w:rPr>
        <w:t>Spalten</w:t>
      </w:r>
      <w:r w:rsidR="007B4BC0" w:rsidRPr="00772DDE">
        <w:rPr>
          <w:rFonts w:eastAsia="Times New Roman" w:cs="Arial"/>
          <w:lang w:eastAsia="de-DE"/>
        </w:rPr>
        <w:t xml:space="preserve"> </w:t>
      </w:r>
      <w:r w:rsidR="00772DDE" w:rsidRPr="00772DDE">
        <w:rPr>
          <w:rFonts w:eastAsia="Times New Roman" w:cs="Arial"/>
          <w:lang w:eastAsia="de-DE"/>
        </w:rPr>
        <w:t xml:space="preserve">von Ihnen </w:t>
      </w:r>
      <w:r w:rsidR="007B4BC0" w:rsidRPr="00772DDE">
        <w:rPr>
          <w:rFonts w:eastAsia="Times New Roman" w:cs="Arial"/>
          <w:lang w:eastAsia="de-DE"/>
        </w:rPr>
        <w:t xml:space="preserve">inhaltlich </w:t>
      </w:r>
      <w:r w:rsidR="00772DDE" w:rsidRPr="00772DDE">
        <w:rPr>
          <w:rFonts w:eastAsia="Times New Roman" w:cs="Arial"/>
          <w:lang w:eastAsia="de-DE"/>
        </w:rPr>
        <w:t>ergänzt</w:t>
      </w:r>
      <w:r w:rsidR="00CD31FD" w:rsidRPr="00772DDE">
        <w:rPr>
          <w:rFonts w:eastAsia="Times New Roman" w:cs="Arial"/>
          <w:lang w:eastAsia="de-DE"/>
        </w:rPr>
        <w:t xml:space="preserve">, </w:t>
      </w:r>
      <w:r w:rsidR="00772DDE" w:rsidRPr="00772DDE">
        <w:rPr>
          <w:rFonts w:eastAsia="Times New Roman" w:cs="Arial"/>
          <w:lang w:eastAsia="de-DE"/>
        </w:rPr>
        <w:t xml:space="preserve">differenziert </w:t>
      </w:r>
      <w:r w:rsidR="00CD31FD" w:rsidRPr="00772DDE">
        <w:rPr>
          <w:rFonts w:eastAsia="Times New Roman" w:cs="Arial"/>
          <w:lang w:eastAsia="de-DE"/>
        </w:rPr>
        <w:t>oder verändert und auf das Ausbildungsjahr verteilt werden – je nach Ihrem Einrichtungsprofil.</w:t>
      </w:r>
      <w:r w:rsidR="0005755A" w:rsidRPr="00772DDE">
        <w:rPr>
          <w:rFonts w:eastAsia="Times New Roman" w:cs="Arial"/>
          <w:lang w:eastAsia="de-DE"/>
        </w:rPr>
        <w:t xml:space="preserve"> </w:t>
      </w:r>
      <w:r w:rsidR="009F24DC" w:rsidRPr="004F1022">
        <w:rPr>
          <w:rFonts w:eastAsia="Times New Roman" w:cs="Arial"/>
          <w:u w:val="single"/>
          <w:lang w:eastAsia="de-DE"/>
        </w:rPr>
        <w:t>Hinweis</w:t>
      </w:r>
      <w:r w:rsidR="009F24DC">
        <w:rPr>
          <w:rFonts w:eastAsia="Times New Roman" w:cs="Arial"/>
          <w:lang w:eastAsia="de-DE"/>
        </w:rPr>
        <w:t xml:space="preserve">: </w:t>
      </w:r>
      <w:r w:rsidR="007B4BC0" w:rsidRPr="00772DDE">
        <w:rPr>
          <w:rFonts w:eastAsia="Times New Roman" w:cs="Arial"/>
          <w:lang w:eastAsia="de-DE"/>
        </w:rPr>
        <w:t xml:space="preserve">Diese Grobgliederung kann </w:t>
      </w:r>
      <w:r w:rsidR="00772DDE" w:rsidRPr="00772DDE">
        <w:rPr>
          <w:rFonts w:eastAsia="Times New Roman" w:cs="Arial"/>
          <w:lang w:eastAsia="de-DE"/>
        </w:rPr>
        <w:t xml:space="preserve">z.B. die ganze Einrichtung als Teil Ihres Ausbildungskonzepts übernehmen (evtl. jährlich anpassen). Dann können die </w:t>
      </w:r>
      <w:r w:rsidR="007B4BC0" w:rsidRPr="00772DDE">
        <w:rPr>
          <w:rFonts w:eastAsia="Times New Roman" w:cs="Arial"/>
          <w:lang w:eastAsia="de-DE"/>
        </w:rPr>
        <w:t>jeweiligen Mitarbeiter</w:t>
      </w:r>
      <w:r w:rsidR="00772DDE" w:rsidRPr="00772DDE">
        <w:rPr>
          <w:rFonts w:eastAsia="Times New Roman" w:cs="Arial"/>
          <w:lang w:eastAsia="de-DE"/>
        </w:rPr>
        <w:t>*innen</w:t>
      </w:r>
      <w:r w:rsidR="007B4BC0" w:rsidRPr="00772DDE">
        <w:rPr>
          <w:rFonts w:eastAsia="Times New Roman" w:cs="Arial"/>
          <w:lang w:eastAsia="de-DE"/>
        </w:rPr>
        <w:t xml:space="preserve">, die mit der Anleitung </w:t>
      </w:r>
      <w:r w:rsidRPr="00772DDE">
        <w:rPr>
          <w:rFonts w:eastAsia="Times New Roman" w:cs="Arial"/>
          <w:lang w:eastAsia="de-DE"/>
        </w:rPr>
        <w:t xml:space="preserve">im Berufspraktikum </w:t>
      </w:r>
      <w:r w:rsidR="007B4BC0" w:rsidRPr="00772DDE">
        <w:rPr>
          <w:rFonts w:eastAsia="Times New Roman" w:cs="Arial"/>
          <w:lang w:eastAsia="de-DE"/>
        </w:rPr>
        <w:t xml:space="preserve">betraut sind, </w:t>
      </w:r>
      <w:r w:rsidR="00772DDE" w:rsidRPr="00772DDE">
        <w:rPr>
          <w:rFonts w:eastAsia="Times New Roman" w:cs="Arial"/>
          <w:lang w:eastAsia="de-DE"/>
        </w:rPr>
        <w:t xml:space="preserve">dies immer </w:t>
      </w:r>
      <w:r w:rsidR="007B4BC0" w:rsidRPr="00772DDE">
        <w:rPr>
          <w:rFonts w:eastAsia="Times New Roman" w:cs="Arial"/>
          <w:lang w:eastAsia="de-DE"/>
        </w:rPr>
        <w:t>als Grundlage für den Ausbildungsplan ab</w:t>
      </w:r>
      <w:r w:rsidR="00772DDE" w:rsidRPr="00772DDE">
        <w:rPr>
          <w:rFonts w:eastAsia="Times New Roman" w:cs="Arial"/>
          <w:lang w:eastAsia="de-DE"/>
        </w:rPr>
        <w:t>rufen</w:t>
      </w:r>
      <w:r w:rsidR="007B4BC0" w:rsidRPr="00772DDE">
        <w:rPr>
          <w:rFonts w:eastAsia="Times New Roman" w:cs="Arial"/>
          <w:lang w:eastAsia="de-DE"/>
        </w:rPr>
        <w:t>.</w:t>
      </w:r>
      <w:r w:rsidR="007B4BC0" w:rsidRPr="00772DDE">
        <w:rPr>
          <w:rFonts w:eastAsia="Times New Roman" w:cs="Arial"/>
          <w:b/>
          <w:bCs/>
          <w:lang w:eastAsia="de-DE"/>
        </w:rPr>
        <w:t xml:space="preserve"> </w:t>
      </w:r>
      <w:r w:rsidR="007B4BC0" w:rsidRPr="00772DDE">
        <w:rPr>
          <w:rFonts w:eastAsia="Times New Roman" w:cs="Arial"/>
          <w:lang w:eastAsia="de-DE"/>
        </w:rPr>
        <w:t xml:space="preserve">Viele Einrichtungen haben dafür bereits </w:t>
      </w:r>
      <w:r w:rsidR="00772DDE" w:rsidRPr="00772DDE">
        <w:rPr>
          <w:rFonts w:eastAsia="Times New Roman" w:cs="Arial"/>
          <w:lang w:eastAsia="de-DE"/>
        </w:rPr>
        <w:t xml:space="preserve">eigene </w:t>
      </w:r>
      <w:r w:rsidR="007B4BC0" w:rsidRPr="00772DDE">
        <w:rPr>
          <w:rFonts w:eastAsia="Times New Roman" w:cs="Arial"/>
          <w:lang w:eastAsia="de-DE"/>
        </w:rPr>
        <w:t xml:space="preserve">Grundlagen in ihrem </w:t>
      </w:r>
      <w:r w:rsidRPr="00772DDE">
        <w:rPr>
          <w:rFonts w:eastAsia="Times New Roman" w:cs="Arial"/>
          <w:lang w:eastAsia="de-DE"/>
        </w:rPr>
        <w:t>Qualitätsmanagement geschaffen,</w:t>
      </w:r>
      <w:r w:rsidR="007B4BC0" w:rsidRPr="00772DDE">
        <w:rPr>
          <w:rFonts w:eastAsia="Times New Roman" w:cs="Arial"/>
          <w:lang w:eastAsia="de-DE"/>
        </w:rPr>
        <w:t xml:space="preserve"> das kann selbstverständlich genutzt werden.</w:t>
      </w:r>
    </w:p>
    <w:p w14:paraId="63606414" w14:textId="77777777" w:rsidR="00A51D01" w:rsidRPr="00772DDE" w:rsidRDefault="00A51D01" w:rsidP="00E301A0">
      <w:pPr>
        <w:spacing w:before="120"/>
        <w:ind w:left="-142" w:right="26"/>
        <w:jc w:val="both"/>
        <w:rPr>
          <w:rFonts w:eastAsia="Times New Roman" w:cs="Arial"/>
          <w:lang w:eastAsia="de-DE"/>
        </w:rPr>
      </w:pPr>
      <w:r w:rsidRPr="00772DDE">
        <w:rPr>
          <w:rFonts w:eastAsia="Times New Roman" w:cs="Arial"/>
          <w:b/>
          <w:lang w:eastAsia="de-DE"/>
        </w:rPr>
        <w:t>Zweiter</w:t>
      </w:r>
      <w:r w:rsidR="007B4BC0" w:rsidRPr="00772DDE">
        <w:rPr>
          <w:rFonts w:eastAsia="Times New Roman" w:cs="Arial"/>
          <w:b/>
          <w:lang w:eastAsia="de-DE"/>
        </w:rPr>
        <w:t xml:space="preserve"> Schritt</w:t>
      </w:r>
      <w:r w:rsidR="00CD31FD" w:rsidRPr="00772DDE">
        <w:rPr>
          <w:rFonts w:eastAsia="Times New Roman" w:cs="Arial"/>
          <w:b/>
          <w:lang w:eastAsia="de-DE"/>
        </w:rPr>
        <w:t xml:space="preserve"> – Abstimmen auf den individuellen Ausbildungsbedarf</w:t>
      </w:r>
      <w:r w:rsidRPr="00772DDE">
        <w:rPr>
          <w:rFonts w:eastAsia="Times New Roman" w:cs="Arial"/>
          <w:b/>
          <w:lang w:eastAsia="de-DE"/>
        </w:rPr>
        <w:t>:</w:t>
      </w:r>
      <w:r w:rsidRPr="00772DDE">
        <w:rPr>
          <w:rFonts w:eastAsia="Times New Roman" w:cs="Arial"/>
          <w:lang w:eastAsia="de-DE"/>
        </w:rPr>
        <w:t xml:space="preserve"> </w:t>
      </w:r>
    </w:p>
    <w:p w14:paraId="03EC4FBA" w14:textId="77777777" w:rsidR="007B4BC0" w:rsidRPr="00772DDE" w:rsidRDefault="00A51D01" w:rsidP="00E301A0">
      <w:pPr>
        <w:spacing w:after="60"/>
        <w:ind w:left="-142" w:right="26"/>
        <w:jc w:val="both"/>
        <w:rPr>
          <w:rFonts w:eastAsia="Times New Roman" w:cs="Arial"/>
          <w:lang w:eastAsia="de-DE"/>
        </w:rPr>
      </w:pPr>
      <w:r w:rsidRPr="00772DDE">
        <w:rPr>
          <w:rFonts w:eastAsia="Times New Roman" w:cs="Arial"/>
          <w:lang w:eastAsia="de-DE"/>
        </w:rPr>
        <w:t>D</w:t>
      </w:r>
      <w:r w:rsidR="007B4BC0" w:rsidRPr="00772DDE">
        <w:rPr>
          <w:rFonts w:eastAsia="Times New Roman" w:cs="Arial"/>
          <w:lang w:eastAsia="de-DE"/>
        </w:rPr>
        <w:t xml:space="preserve">ie Anleitung </w:t>
      </w:r>
      <w:r w:rsidRPr="00772DDE">
        <w:rPr>
          <w:rFonts w:eastAsia="Times New Roman" w:cs="Arial"/>
          <w:lang w:eastAsia="de-DE"/>
        </w:rPr>
        <w:t xml:space="preserve">ermittelt </w:t>
      </w:r>
      <w:r w:rsidR="002000F2" w:rsidRPr="00772DDE">
        <w:rPr>
          <w:rFonts w:eastAsia="Times New Roman" w:cs="Arial"/>
          <w:lang w:eastAsia="de-DE"/>
        </w:rPr>
        <w:t>auf</w:t>
      </w:r>
      <w:r w:rsidR="007B4BC0" w:rsidRPr="00772DDE">
        <w:rPr>
          <w:rFonts w:eastAsia="Times New Roman" w:cs="Arial"/>
          <w:lang w:eastAsia="de-DE"/>
        </w:rPr>
        <w:t xml:space="preserve"> dieser Grundlage </w:t>
      </w:r>
      <w:r w:rsidR="007B4BC0" w:rsidRPr="00772DDE">
        <w:rPr>
          <w:rFonts w:eastAsia="Times New Roman" w:cs="Arial"/>
          <w:b/>
          <w:lang w:eastAsia="de-DE"/>
        </w:rPr>
        <w:t>gemeinsam</w:t>
      </w:r>
      <w:r w:rsidR="007B4BC0" w:rsidRPr="00772DDE">
        <w:rPr>
          <w:rFonts w:eastAsia="Times New Roman" w:cs="Arial"/>
          <w:lang w:eastAsia="de-DE"/>
        </w:rPr>
        <w:t xml:space="preserve"> mit der/dem Auszubildenden den </w:t>
      </w:r>
      <w:r w:rsidR="007B4BC0" w:rsidRPr="00772DDE">
        <w:rPr>
          <w:rFonts w:eastAsia="Times New Roman" w:cs="Arial"/>
          <w:b/>
          <w:lang w:eastAsia="de-DE"/>
        </w:rPr>
        <w:t xml:space="preserve">individuellen </w:t>
      </w:r>
      <w:r w:rsidR="007B4BC0" w:rsidRPr="00772DDE">
        <w:rPr>
          <w:rFonts w:eastAsia="Times New Roman" w:cs="Arial"/>
          <w:b/>
          <w:bCs/>
          <w:lang w:eastAsia="de-DE"/>
        </w:rPr>
        <w:t>Ausbildungs</w:t>
      </w:r>
      <w:r w:rsidR="00BF0AFD" w:rsidRPr="00772DDE">
        <w:rPr>
          <w:rFonts w:eastAsia="Times New Roman" w:cs="Arial"/>
          <w:b/>
          <w:bCs/>
          <w:lang w:eastAsia="de-DE"/>
        </w:rPr>
        <w:t>b</w:t>
      </w:r>
      <w:r w:rsidR="007B4BC0" w:rsidRPr="00772DDE">
        <w:rPr>
          <w:rFonts w:eastAsia="Times New Roman" w:cs="Arial"/>
          <w:b/>
          <w:lang w:eastAsia="de-DE"/>
        </w:rPr>
        <w:t>edarf</w:t>
      </w:r>
      <w:r w:rsidR="007B4BC0" w:rsidRPr="00772DDE">
        <w:rPr>
          <w:rFonts w:eastAsia="Times New Roman" w:cs="Arial"/>
          <w:lang w:eastAsia="de-DE"/>
        </w:rPr>
        <w:t xml:space="preserve"> und arbeitet diesen noch in den Ausbildungsplan ein. Achten Sie dabei auch auf eine zeitlich sinnvolle Aufteilung über das Praktikumsjahr </w:t>
      </w:r>
      <w:r w:rsidR="007B4BC0" w:rsidRPr="00772DDE">
        <w:rPr>
          <w:rFonts w:eastAsia="Times New Roman" w:cs="Arial"/>
          <w:lang w:eastAsia="de-DE"/>
        </w:rPr>
        <w:sym w:font="Wingdings" w:char="F0E0"/>
      </w:r>
      <w:r w:rsidR="0005755A" w:rsidRPr="00772DDE">
        <w:rPr>
          <w:rFonts w:eastAsia="Times New Roman" w:cs="Arial"/>
          <w:lang w:eastAsia="de-DE"/>
        </w:rPr>
        <w:t xml:space="preserve"> </w:t>
      </w:r>
      <w:r w:rsidR="007B4BC0" w:rsidRPr="00772DDE">
        <w:rPr>
          <w:rFonts w:eastAsia="Times New Roman" w:cs="Arial"/>
          <w:lang w:eastAsia="de-DE"/>
        </w:rPr>
        <w:t xml:space="preserve">siehe Vorschlag unten. </w:t>
      </w:r>
    </w:p>
    <w:p w14:paraId="1BBB3ABC" w14:textId="77777777" w:rsidR="002000F2" w:rsidRPr="00772DDE" w:rsidRDefault="002000F2" w:rsidP="00E301A0">
      <w:pPr>
        <w:ind w:left="-142" w:right="26"/>
        <w:jc w:val="both"/>
        <w:rPr>
          <w:rFonts w:eastAsia="Times New Roman" w:cs="Arial"/>
          <w:lang w:eastAsia="de-DE"/>
        </w:rPr>
      </w:pPr>
    </w:p>
    <w:p w14:paraId="78C8FF8E" w14:textId="77777777" w:rsidR="00E301A0" w:rsidRPr="00772DDE" w:rsidRDefault="00FD5C70" w:rsidP="00E301A0">
      <w:pPr>
        <w:spacing w:after="40"/>
        <w:ind w:left="-142" w:right="26"/>
        <w:jc w:val="both"/>
        <w:rPr>
          <w:rFonts w:eastAsia="Times New Roman" w:cs="Arial"/>
          <w:lang w:eastAsia="de-DE"/>
        </w:rPr>
      </w:pPr>
      <w:r w:rsidRPr="00772DDE">
        <w:rPr>
          <w:rFonts w:eastAsia="Times New Roman" w:cs="Arial"/>
          <w:lang w:eastAsia="de-DE"/>
        </w:rPr>
        <w:t>Hier nun</w:t>
      </w:r>
      <w:r w:rsidR="00A9328D" w:rsidRPr="00772DDE">
        <w:rPr>
          <w:rFonts w:eastAsia="Times New Roman" w:cs="Arial"/>
          <w:lang w:eastAsia="de-DE"/>
        </w:rPr>
        <w:t xml:space="preserve"> unser</w:t>
      </w:r>
      <w:r w:rsidR="00416DE7" w:rsidRPr="00772DDE">
        <w:rPr>
          <w:rFonts w:eastAsia="Times New Roman" w:cs="Arial"/>
          <w:lang w:eastAsia="de-DE"/>
        </w:rPr>
        <w:t xml:space="preserve"> – </w:t>
      </w:r>
      <w:r w:rsidR="00772DDE">
        <w:rPr>
          <w:rFonts w:eastAsia="Times New Roman" w:cs="Arial"/>
          <w:i/>
          <w:lang w:eastAsia="de-DE"/>
        </w:rPr>
        <w:t xml:space="preserve">zu </w:t>
      </w:r>
      <w:r w:rsidR="007B5C90">
        <w:rPr>
          <w:rFonts w:eastAsia="Times New Roman" w:cs="Arial"/>
          <w:i/>
          <w:lang w:eastAsia="de-DE"/>
        </w:rPr>
        <w:t>vervollständigender</w:t>
      </w:r>
      <w:r w:rsidR="00416DE7" w:rsidRPr="00772DDE">
        <w:rPr>
          <w:rFonts w:eastAsia="Times New Roman" w:cs="Arial"/>
          <w:lang w:eastAsia="de-DE"/>
        </w:rPr>
        <w:t xml:space="preserve"> –</w:t>
      </w:r>
      <w:r w:rsidR="00A9328D" w:rsidRPr="00772DDE">
        <w:rPr>
          <w:rFonts w:eastAsia="Times New Roman" w:cs="Arial"/>
          <w:lang w:eastAsia="de-DE"/>
        </w:rPr>
        <w:t xml:space="preserve"> Vorschlag</w:t>
      </w:r>
      <w:r w:rsidR="00416DE7" w:rsidRPr="00772DDE">
        <w:rPr>
          <w:rFonts w:eastAsia="Times New Roman" w:cs="Arial"/>
          <w:lang w:eastAsia="de-DE"/>
        </w:rPr>
        <w:t>:</w:t>
      </w:r>
    </w:p>
    <w:p w14:paraId="5200F2CE" w14:textId="77777777" w:rsidR="00E301A0" w:rsidRPr="00E301A0" w:rsidRDefault="00E301A0">
      <w:pPr>
        <w:spacing w:after="200" w:line="276" w:lineRule="auto"/>
        <w:rPr>
          <w:rFonts w:eastAsia="Times New Roman" w:cs="Arial"/>
          <w:sz w:val="24"/>
          <w:szCs w:val="24"/>
          <w:lang w:eastAsia="de-DE"/>
        </w:rPr>
      </w:pPr>
      <w:r w:rsidRPr="00E301A0">
        <w:rPr>
          <w:rFonts w:eastAsia="Times New Roman" w:cs="Arial"/>
          <w:sz w:val="24"/>
          <w:szCs w:val="24"/>
          <w:lang w:eastAsia="de-DE"/>
        </w:rPr>
        <w:br w:type="page"/>
      </w:r>
    </w:p>
    <w:p w14:paraId="096FAB5F" w14:textId="77777777" w:rsidR="00A9328D" w:rsidRPr="00E301A0" w:rsidRDefault="00E301A0" w:rsidP="00E301A0">
      <w:pPr>
        <w:tabs>
          <w:tab w:val="left" w:pos="6954"/>
        </w:tabs>
        <w:spacing w:after="40"/>
        <w:ind w:left="-142" w:right="-113"/>
        <w:jc w:val="both"/>
        <w:rPr>
          <w:rFonts w:eastAsia="Times New Roman" w:cs="Arial"/>
          <w:b/>
          <w:bCs/>
          <w:sz w:val="28"/>
          <w:szCs w:val="28"/>
          <w:lang w:eastAsia="de-DE"/>
        </w:rPr>
      </w:pPr>
      <w:r w:rsidRPr="00625931">
        <w:rPr>
          <w:rFonts w:eastAsia="Times New Roman" w:cs="Arial"/>
          <w:b/>
          <w:bCs/>
          <w:sz w:val="28"/>
          <w:szCs w:val="28"/>
          <w:u w:val="single"/>
          <w:lang w:eastAsia="de-DE"/>
        </w:rPr>
        <w:lastRenderedPageBreak/>
        <w:t>Ausbildungsplan Berufspraktikum</w:t>
      </w:r>
      <w:r>
        <w:rPr>
          <w:rFonts w:eastAsia="Times New Roman" w:cs="Arial"/>
          <w:b/>
          <w:bCs/>
          <w:sz w:val="28"/>
          <w:szCs w:val="28"/>
          <w:lang w:eastAsia="de-DE"/>
        </w:rPr>
        <w:t xml:space="preserve"> für (</w:t>
      </w:r>
      <w:r w:rsidRPr="00E301A0">
        <w:rPr>
          <w:rFonts w:eastAsia="Times New Roman" w:cs="Arial"/>
          <w:b/>
          <w:bCs/>
          <w:sz w:val="28"/>
          <w:szCs w:val="28"/>
          <w:lang w:eastAsia="de-DE"/>
        </w:rPr>
        <w:t>Berufsprak</w:t>
      </w:r>
      <w:r>
        <w:rPr>
          <w:rFonts w:eastAsia="Times New Roman" w:cs="Arial"/>
          <w:b/>
          <w:bCs/>
          <w:sz w:val="28"/>
          <w:szCs w:val="28"/>
          <w:lang w:eastAsia="de-DE"/>
        </w:rPr>
        <w:t>t</w:t>
      </w:r>
      <w:r w:rsidRPr="00E301A0">
        <w:rPr>
          <w:rFonts w:eastAsia="Times New Roman" w:cs="Arial"/>
          <w:b/>
          <w:bCs/>
          <w:sz w:val="28"/>
          <w:szCs w:val="28"/>
          <w:lang w:eastAsia="de-DE"/>
        </w:rPr>
        <w:t>ikant*in</w:t>
      </w:r>
      <w:r>
        <w:rPr>
          <w:rFonts w:eastAsia="Times New Roman" w:cs="Arial"/>
          <w:b/>
          <w:bCs/>
          <w:sz w:val="28"/>
          <w:szCs w:val="28"/>
          <w:lang w:eastAsia="de-DE"/>
        </w:rPr>
        <w:t>)</w:t>
      </w:r>
      <w:r w:rsidRPr="00E301A0">
        <w:rPr>
          <w:rFonts w:eastAsia="Times New Roman" w:cs="Arial"/>
          <w:b/>
          <w:bCs/>
          <w:sz w:val="28"/>
          <w:szCs w:val="28"/>
          <w:lang w:eastAsia="de-DE"/>
        </w:rPr>
        <w:t xml:space="preserve">: </w:t>
      </w:r>
      <w:r>
        <w:rPr>
          <w:rFonts w:eastAsia="Times New Roman" w:cs="Arial"/>
          <w:b/>
          <w:bCs/>
          <w:sz w:val="28"/>
          <w:szCs w:val="28"/>
          <w:lang w:eastAsia="de-DE"/>
        </w:rPr>
        <w:t>……………………………………</w:t>
      </w:r>
      <w:proofErr w:type="gramStart"/>
      <w:r>
        <w:rPr>
          <w:rFonts w:eastAsia="Times New Roman" w:cs="Arial"/>
          <w:b/>
          <w:bCs/>
          <w:sz w:val="28"/>
          <w:szCs w:val="28"/>
          <w:lang w:eastAsia="de-DE"/>
        </w:rPr>
        <w:t>…….</w:t>
      </w:r>
      <w:proofErr w:type="gramEnd"/>
      <w:r>
        <w:rPr>
          <w:rFonts w:eastAsia="Times New Roman" w:cs="Arial"/>
          <w:b/>
          <w:bCs/>
          <w:sz w:val="28"/>
          <w:szCs w:val="28"/>
          <w:lang w:eastAsia="de-DE"/>
        </w:rPr>
        <w:t>…….……………</w:t>
      </w:r>
    </w:p>
    <w:p w14:paraId="1C0E0985" w14:textId="77777777" w:rsidR="00E301A0" w:rsidRPr="00E301A0" w:rsidRDefault="00E301A0" w:rsidP="004C18B9">
      <w:pPr>
        <w:spacing w:after="40"/>
        <w:ind w:left="-142" w:right="-113"/>
        <w:jc w:val="both"/>
        <w:rPr>
          <w:rFonts w:eastAsia="Times New Roman" w:cs="Arial"/>
          <w:b/>
          <w:bCs/>
          <w:sz w:val="28"/>
          <w:szCs w:val="28"/>
          <w:lang w:eastAsia="de-DE"/>
        </w:rPr>
      </w:pPr>
    </w:p>
    <w:p w14:paraId="618FFB05" w14:textId="77777777" w:rsidR="00E301A0" w:rsidRPr="00E301A0" w:rsidRDefault="00E301A0" w:rsidP="004C18B9">
      <w:pPr>
        <w:spacing w:after="40"/>
        <w:ind w:left="-142" w:right="-113"/>
        <w:jc w:val="both"/>
        <w:rPr>
          <w:rFonts w:eastAsia="Times New Roman" w:cs="Arial"/>
          <w:b/>
          <w:bCs/>
          <w:sz w:val="28"/>
          <w:szCs w:val="28"/>
          <w:lang w:eastAsia="de-DE"/>
        </w:rPr>
      </w:pPr>
      <w:r w:rsidRPr="00E301A0">
        <w:rPr>
          <w:rFonts w:eastAsia="Times New Roman" w:cs="Arial"/>
          <w:b/>
          <w:bCs/>
          <w:sz w:val="28"/>
          <w:szCs w:val="28"/>
          <w:lang w:eastAsia="de-DE"/>
        </w:rPr>
        <w:t>Ausbildungsstelle</w:t>
      </w:r>
      <w:r>
        <w:rPr>
          <w:rFonts w:eastAsia="Times New Roman" w:cs="Arial"/>
          <w:b/>
          <w:bCs/>
          <w:sz w:val="28"/>
          <w:szCs w:val="28"/>
          <w:lang w:eastAsia="de-DE"/>
        </w:rPr>
        <w:t>: …………………………………………………………………………………………………………………</w:t>
      </w:r>
    </w:p>
    <w:tbl>
      <w:tblPr>
        <w:tblStyle w:val="Tabellenraster1"/>
        <w:tblW w:w="1534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346"/>
        <w:gridCol w:w="4332"/>
        <w:gridCol w:w="4332"/>
        <w:gridCol w:w="4332"/>
      </w:tblGrid>
      <w:tr w:rsidR="007B4BC0" w:rsidRPr="00813C17" w14:paraId="6E803C4D" w14:textId="77777777" w:rsidTr="00AF3DAD">
        <w:tc>
          <w:tcPr>
            <w:tcW w:w="2346" w:type="dxa"/>
            <w:shd w:val="clear" w:color="auto" w:fill="D9D9D9" w:themeFill="background1" w:themeFillShade="D9"/>
            <w:vAlign w:val="center"/>
          </w:tcPr>
          <w:p w14:paraId="6B9DE87F" w14:textId="77777777" w:rsidR="007B4BC0" w:rsidRPr="00813C17" w:rsidRDefault="007B4BC0" w:rsidP="00D651E6">
            <w:pPr>
              <w:keepNext/>
              <w:jc w:val="center"/>
              <w:outlineLvl w:val="1"/>
              <w:rPr>
                <w:rFonts w:cs="Arial"/>
                <w:b/>
              </w:rPr>
            </w:pPr>
            <w:r w:rsidRPr="00813C17">
              <w:rPr>
                <w:rFonts w:cs="Arial"/>
                <w:b/>
              </w:rPr>
              <w:t>Bereich</w:t>
            </w:r>
          </w:p>
        </w:tc>
        <w:tc>
          <w:tcPr>
            <w:tcW w:w="4332" w:type="dxa"/>
            <w:shd w:val="clear" w:color="auto" w:fill="D9D9D9" w:themeFill="background1" w:themeFillShade="D9"/>
            <w:vAlign w:val="center"/>
          </w:tcPr>
          <w:p w14:paraId="23ED4FBE" w14:textId="77777777" w:rsidR="007B4BC0" w:rsidRPr="00625931" w:rsidRDefault="007B4BC0" w:rsidP="00625931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625931">
              <w:rPr>
                <w:rFonts w:cs="Arial"/>
                <w:b/>
                <w:bCs/>
              </w:rPr>
              <w:t>Einführung</w:t>
            </w:r>
            <w:r w:rsidR="00625931" w:rsidRPr="00625931">
              <w:rPr>
                <w:rFonts w:cs="Arial"/>
                <w:b/>
                <w:bCs/>
              </w:rPr>
              <w:t>s-</w:t>
            </w:r>
            <w:r w:rsidRPr="00625931">
              <w:rPr>
                <w:rFonts w:cs="Arial"/>
                <w:b/>
                <w:bCs/>
              </w:rPr>
              <w:t xml:space="preserve"> und Orientierung</w:t>
            </w:r>
            <w:r w:rsidR="00625931" w:rsidRPr="00625931">
              <w:rPr>
                <w:rFonts w:cs="Arial"/>
                <w:b/>
                <w:bCs/>
              </w:rPr>
              <w:t>sphase</w:t>
            </w:r>
          </w:p>
          <w:p w14:paraId="6218EC63" w14:textId="77777777" w:rsidR="007B4BC0" w:rsidRPr="00625931" w:rsidRDefault="007B4BC0" w:rsidP="00D651E6">
            <w:pPr>
              <w:jc w:val="center"/>
              <w:rPr>
                <w:rFonts w:cs="Arial"/>
              </w:rPr>
            </w:pPr>
            <w:r w:rsidRPr="00625931">
              <w:rPr>
                <w:rFonts w:cs="Arial"/>
                <w:b/>
                <w:bCs/>
              </w:rPr>
              <w:t>Zeitraum: ca. 4 - 8 Wo</w:t>
            </w:r>
          </w:p>
        </w:tc>
        <w:tc>
          <w:tcPr>
            <w:tcW w:w="4332" w:type="dxa"/>
            <w:shd w:val="clear" w:color="auto" w:fill="D9D9D9" w:themeFill="background1" w:themeFillShade="D9"/>
            <w:vAlign w:val="center"/>
          </w:tcPr>
          <w:p w14:paraId="71316CED" w14:textId="77777777" w:rsidR="007B4BC0" w:rsidRPr="00625931" w:rsidRDefault="007B4BC0" w:rsidP="00D651E6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625931">
              <w:rPr>
                <w:rFonts w:cs="Arial"/>
                <w:b/>
                <w:bCs/>
              </w:rPr>
              <w:t>Erprobung</w:t>
            </w:r>
            <w:r w:rsidR="00625931" w:rsidRPr="00625931">
              <w:rPr>
                <w:rFonts w:cs="Arial"/>
                <w:b/>
                <w:bCs/>
              </w:rPr>
              <w:t>sphase</w:t>
            </w:r>
          </w:p>
          <w:p w14:paraId="102CAD92" w14:textId="77777777" w:rsidR="007B4BC0" w:rsidRPr="00625931" w:rsidRDefault="007B4BC0" w:rsidP="00625931">
            <w:pPr>
              <w:jc w:val="center"/>
              <w:rPr>
                <w:rFonts w:cs="Arial"/>
              </w:rPr>
            </w:pPr>
            <w:r w:rsidRPr="00625931">
              <w:rPr>
                <w:rFonts w:cs="Arial"/>
                <w:b/>
                <w:bCs/>
              </w:rPr>
              <w:t>Zeitraum:</w:t>
            </w:r>
            <w:r w:rsidR="00625931" w:rsidRPr="00625931">
              <w:rPr>
                <w:rFonts w:cs="Arial"/>
                <w:b/>
                <w:bCs/>
              </w:rPr>
              <w:t xml:space="preserve"> </w:t>
            </w:r>
            <w:r w:rsidRPr="00625931">
              <w:rPr>
                <w:rFonts w:cs="Arial"/>
                <w:b/>
                <w:bCs/>
              </w:rPr>
              <w:t>ca.3 - 4 Monate</w:t>
            </w:r>
          </w:p>
        </w:tc>
        <w:tc>
          <w:tcPr>
            <w:tcW w:w="4332" w:type="dxa"/>
            <w:shd w:val="clear" w:color="auto" w:fill="D9D9D9" w:themeFill="background1" w:themeFillShade="D9"/>
            <w:vAlign w:val="center"/>
          </w:tcPr>
          <w:p w14:paraId="1D0B7C0E" w14:textId="77777777" w:rsidR="007B4BC0" w:rsidRPr="00625931" w:rsidRDefault="007B4BC0" w:rsidP="00D651E6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625931">
              <w:rPr>
                <w:rFonts w:cs="Arial"/>
                <w:b/>
                <w:bCs/>
              </w:rPr>
              <w:t>Verselbständigung</w:t>
            </w:r>
            <w:r w:rsidR="00625931" w:rsidRPr="00625931">
              <w:rPr>
                <w:rFonts w:cs="Arial"/>
                <w:b/>
                <w:bCs/>
              </w:rPr>
              <w:t>sphase</w:t>
            </w:r>
          </w:p>
          <w:p w14:paraId="5CA2D989" w14:textId="77777777" w:rsidR="007B4BC0" w:rsidRPr="00625931" w:rsidRDefault="007B4BC0" w:rsidP="00625931">
            <w:pPr>
              <w:jc w:val="center"/>
              <w:rPr>
                <w:rFonts w:cs="Arial"/>
              </w:rPr>
            </w:pPr>
            <w:r w:rsidRPr="00625931">
              <w:rPr>
                <w:rFonts w:cs="Arial"/>
                <w:b/>
                <w:bCs/>
              </w:rPr>
              <w:t>Zeitraum:</w:t>
            </w:r>
            <w:r w:rsidR="00625931" w:rsidRPr="00625931">
              <w:rPr>
                <w:rFonts w:cs="Arial"/>
                <w:b/>
                <w:bCs/>
              </w:rPr>
              <w:t xml:space="preserve"> </w:t>
            </w:r>
            <w:r w:rsidRPr="00625931">
              <w:rPr>
                <w:rFonts w:cs="Arial"/>
                <w:b/>
                <w:bCs/>
              </w:rPr>
              <w:t>mind. 6 Monate</w:t>
            </w:r>
          </w:p>
        </w:tc>
      </w:tr>
      <w:tr w:rsidR="007B4BC0" w:rsidRPr="00B36089" w14:paraId="61152C40" w14:textId="77777777" w:rsidTr="00772DDE">
        <w:trPr>
          <w:trHeight w:val="7843"/>
        </w:trPr>
        <w:tc>
          <w:tcPr>
            <w:tcW w:w="2346" w:type="dxa"/>
            <w:vAlign w:val="center"/>
          </w:tcPr>
          <w:p w14:paraId="48964684" w14:textId="77777777" w:rsidR="00E301A0" w:rsidRPr="00625931" w:rsidRDefault="007B4BC0" w:rsidP="00E301A0">
            <w:pPr>
              <w:rPr>
                <w:b/>
                <w:bCs/>
                <w:color w:val="000000"/>
                <w:spacing w:val="-1"/>
              </w:rPr>
            </w:pPr>
            <w:r w:rsidRPr="00625931">
              <w:rPr>
                <w:b/>
                <w:bCs/>
                <w:color w:val="000000"/>
                <w:spacing w:val="-1"/>
              </w:rPr>
              <w:t>1. Mitwirkung bei der Betreuung, Erziehung und Bildung (K1 – K8)</w:t>
            </w:r>
          </w:p>
          <w:p w14:paraId="481C0933" w14:textId="77777777" w:rsidR="00E301A0" w:rsidRPr="00E301A0" w:rsidRDefault="00E301A0" w:rsidP="00E301A0">
            <w:pPr>
              <w:rPr>
                <w:sz w:val="20"/>
                <w:szCs w:val="20"/>
              </w:rPr>
            </w:pPr>
          </w:p>
        </w:tc>
        <w:tc>
          <w:tcPr>
            <w:tcW w:w="4332" w:type="dxa"/>
          </w:tcPr>
          <w:p w14:paraId="7699BBCC" w14:textId="77777777" w:rsidR="007B4BC0" w:rsidRPr="00625931" w:rsidRDefault="007B4BC0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625931">
              <w:rPr>
                <w:rFonts w:cs="Arial"/>
              </w:rPr>
              <w:t xml:space="preserve">Beziehungen aufbauen, pädagogische Grundhaltungen einnehmen. </w:t>
            </w:r>
          </w:p>
          <w:p w14:paraId="02C66BE3" w14:textId="77777777" w:rsidR="007B4BC0" w:rsidRPr="00625931" w:rsidRDefault="007B4BC0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625931">
              <w:rPr>
                <w:rFonts w:cs="Arial"/>
              </w:rPr>
              <w:t>Aktive Begleitung in allen Bereichen (Freispiel / Freizeit, Hausaufgabenbetreuung, …)</w:t>
            </w:r>
          </w:p>
          <w:p w14:paraId="112590CD" w14:textId="77777777" w:rsidR="007B4BC0" w:rsidRPr="00625931" w:rsidRDefault="007B4BC0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625931">
              <w:rPr>
                <w:rFonts w:cs="Arial"/>
              </w:rPr>
              <w:t>Hospitationen bei Aktivitäten Anleitung/ Kollegen</w:t>
            </w:r>
          </w:p>
          <w:p w14:paraId="6930B7D4" w14:textId="77777777" w:rsidR="007B4BC0" w:rsidRPr="00625931" w:rsidRDefault="007B4BC0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625931">
              <w:rPr>
                <w:rFonts w:cs="Arial"/>
              </w:rPr>
              <w:t>Anthropogene Voraussetzungen der Kinder / Jugendlichen kennen und Gruppenstruktur erfassen.</w:t>
            </w:r>
          </w:p>
          <w:p w14:paraId="0D092912" w14:textId="77777777" w:rsidR="007B4BC0" w:rsidRPr="00625931" w:rsidRDefault="007B4BC0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625931">
              <w:rPr>
                <w:rFonts w:cs="Arial"/>
              </w:rPr>
              <w:t>Freispielleitung mit und ohne päd. Arrangement / Angebot, Impulse,</w:t>
            </w:r>
          </w:p>
          <w:p w14:paraId="33793DFA" w14:textId="77777777" w:rsidR="007B4BC0" w:rsidRPr="00625931" w:rsidRDefault="007B4BC0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625931">
              <w:rPr>
                <w:rFonts w:cs="Arial"/>
              </w:rPr>
              <w:t>erste gezielte Aktivitäten</w:t>
            </w:r>
          </w:p>
          <w:p w14:paraId="4D4B80A1" w14:textId="77777777" w:rsidR="007B4BC0" w:rsidRPr="00625931" w:rsidRDefault="007B4BC0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625931">
              <w:rPr>
                <w:rFonts w:cs="Arial"/>
              </w:rPr>
              <w:t>Nutzung von Raum und Material erfassen, pädagogisch bewerten und in die Arbeitsplanung mit einbeziehen.</w:t>
            </w:r>
          </w:p>
        </w:tc>
        <w:tc>
          <w:tcPr>
            <w:tcW w:w="4332" w:type="dxa"/>
          </w:tcPr>
          <w:p w14:paraId="64926E0A" w14:textId="77777777" w:rsidR="007B4BC0" w:rsidRPr="00625931" w:rsidRDefault="007B4BC0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625931">
              <w:rPr>
                <w:rFonts w:cs="Arial"/>
              </w:rPr>
              <w:t>Kinder in allen Bereichen zu selbstständigem Handeln und Lernen führen.</w:t>
            </w:r>
          </w:p>
          <w:p w14:paraId="60944F65" w14:textId="77777777" w:rsidR="007B4BC0" w:rsidRPr="00625931" w:rsidRDefault="007B4BC0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625931">
              <w:rPr>
                <w:rFonts w:cs="Arial"/>
              </w:rPr>
              <w:t xml:space="preserve">Eigenverantwortliche erzieherische Gestaltung der Kommunikations- und Erziehungsprozesse mit Einzelnen / Gruppen. (Aktive Präsenz, Gruppenstruktur päd. bewerten, für die Arbeitsplanung nutzen). </w:t>
            </w:r>
          </w:p>
          <w:p w14:paraId="34B6C6C2" w14:textId="77777777" w:rsidR="007B4BC0" w:rsidRPr="00625931" w:rsidRDefault="007B4BC0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625931">
              <w:rPr>
                <w:rFonts w:cs="Arial"/>
              </w:rPr>
              <w:t>Systematisches Beobachten, Deuten und Erfassen von individuellen Entwicklungen und Gruppenprozessen.</w:t>
            </w:r>
          </w:p>
          <w:p w14:paraId="62F3DDFC" w14:textId="77777777" w:rsidR="007B4BC0" w:rsidRDefault="007B4BC0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625931">
              <w:rPr>
                <w:rFonts w:cs="Arial"/>
              </w:rPr>
              <w:t>Eigenverantwortliches Planen, Umsetzen und Anleiten von Förder- u. Bildungsprozessen für Klein- und Gesamtgruppe</w:t>
            </w:r>
          </w:p>
          <w:p w14:paraId="409800C3" w14:textId="77777777" w:rsidR="00625931" w:rsidRPr="00625931" w:rsidRDefault="00625931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625931">
              <w:rPr>
                <w:rFonts w:cs="Arial"/>
              </w:rPr>
              <w:t>Gezielte Aktivitäten, Einzelförderung, Projekte / thematische Einheiten durchführen</w:t>
            </w:r>
          </w:p>
          <w:p w14:paraId="2262081E" w14:textId="77777777" w:rsidR="007B4BC0" w:rsidRPr="00625931" w:rsidRDefault="00625931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625931">
              <w:rPr>
                <w:rFonts w:cs="Arial"/>
              </w:rPr>
              <w:t>Gesamtgruppenaktivitäten anleiten.</w:t>
            </w:r>
          </w:p>
        </w:tc>
        <w:tc>
          <w:tcPr>
            <w:tcW w:w="4332" w:type="dxa"/>
          </w:tcPr>
          <w:p w14:paraId="25DE211F" w14:textId="77777777" w:rsidR="007B4BC0" w:rsidRPr="00625931" w:rsidRDefault="007B4BC0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625931">
              <w:rPr>
                <w:rFonts w:cs="Arial"/>
              </w:rPr>
              <w:t xml:space="preserve">Verantwortliche Leitung der Gruppe im Tageslauf </w:t>
            </w:r>
          </w:p>
          <w:p w14:paraId="55A95AE8" w14:textId="77777777" w:rsidR="007B4BC0" w:rsidRPr="00625931" w:rsidRDefault="007B4BC0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625931">
              <w:rPr>
                <w:rFonts w:cs="Arial"/>
              </w:rPr>
              <w:t>Übernahme gruppenüber-greifender Aufgaben</w:t>
            </w:r>
          </w:p>
          <w:p w14:paraId="5D115C68" w14:textId="77777777" w:rsidR="007B4BC0" w:rsidRPr="00625931" w:rsidRDefault="007B4BC0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</w:p>
          <w:p w14:paraId="7E12F1B8" w14:textId="77777777" w:rsidR="007B4BC0" w:rsidRPr="00625931" w:rsidRDefault="007B4BC0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625931">
              <w:rPr>
                <w:rFonts w:cs="Arial"/>
              </w:rPr>
              <w:t xml:space="preserve">Weiterhin: </w:t>
            </w:r>
          </w:p>
          <w:p w14:paraId="37D02E49" w14:textId="77777777" w:rsidR="007B4BC0" w:rsidRPr="00625931" w:rsidRDefault="007B4BC0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625931">
              <w:rPr>
                <w:rFonts w:cs="Arial"/>
              </w:rPr>
              <w:t>Systematisches Beobachten, Deuten und Erfassen von individuellen Entwicklungen und Gruppenprozessen.</w:t>
            </w:r>
          </w:p>
          <w:p w14:paraId="488C6589" w14:textId="77777777" w:rsidR="007B4BC0" w:rsidRPr="00625931" w:rsidRDefault="007B4BC0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625931">
              <w:rPr>
                <w:rFonts w:cs="Arial"/>
              </w:rPr>
              <w:t>Einzelförderung, gezielte Aktivitäten, Projekte / themat</w:t>
            </w:r>
            <w:r w:rsidR="0022227B" w:rsidRPr="00625931">
              <w:rPr>
                <w:rFonts w:cs="Arial"/>
              </w:rPr>
              <w:t>ische</w:t>
            </w:r>
            <w:r w:rsidRPr="00625931">
              <w:rPr>
                <w:rFonts w:cs="Arial"/>
              </w:rPr>
              <w:t xml:space="preserve"> Einheiten, …</w:t>
            </w:r>
          </w:p>
          <w:p w14:paraId="4D200964" w14:textId="77777777" w:rsidR="007B4BC0" w:rsidRPr="00625931" w:rsidRDefault="007B4BC0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625931">
              <w:rPr>
                <w:rFonts w:cs="Arial"/>
              </w:rPr>
              <w:t>Ggfs. Verabschiedung planen und durchführen</w:t>
            </w:r>
          </w:p>
        </w:tc>
      </w:tr>
      <w:tr w:rsidR="003473E6" w:rsidRPr="00AF3DAD" w14:paraId="1B27467C" w14:textId="77777777" w:rsidTr="00AF3DAD">
        <w:trPr>
          <w:trHeight w:hRule="exact" w:val="295"/>
        </w:trPr>
        <w:tc>
          <w:tcPr>
            <w:tcW w:w="2346" w:type="dxa"/>
            <w:shd w:val="clear" w:color="auto" w:fill="D9D9D9" w:themeFill="background1" w:themeFillShade="D9"/>
            <w:vAlign w:val="center"/>
          </w:tcPr>
          <w:p w14:paraId="044F74D0" w14:textId="77777777" w:rsidR="003473E6" w:rsidRPr="00AF3DAD" w:rsidRDefault="003473E6" w:rsidP="00885FEE">
            <w:pPr>
              <w:jc w:val="center"/>
              <w:rPr>
                <w:b/>
                <w:bCs/>
                <w:color w:val="000000"/>
                <w:spacing w:val="-1"/>
              </w:rPr>
            </w:pPr>
            <w:bookmarkStart w:id="1" w:name="_Hlk52630313"/>
            <w:r w:rsidRPr="00AF3DAD">
              <w:rPr>
                <w:b/>
                <w:bCs/>
                <w:color w:val="000000"/>
                <w:spacing w:val="-1"/>
              </w:rPr>
              <w:lastRenderedPageBreak/>
              <w:t>Bereich</w:t>
            </w:r>
          </w:p>
        </w:tc>
        <w:tc>
          <w:tcPr>
            <w:tcW w:w="4332" w:type="dxa"/>
            <w:shd w:val="clear" w:color="auto" w:fill="D9D9D9" w:themeFill="background1" w:themeFillShade="D9"/>
          </w:tcPr>
          <w:p w14:paraId="7740EFB4" w14:textId="77777777" w:rsidR="003473E6" w:rsidRPr="00AF3DAD" w:rsidRDefault="003473E6" w:rsidP="00885FEE">
            <w:pPr>
              <w:jc w:val="center"/>
              <w:rPr>
                <w:rFonts w:cs="Arial"/>
                <w:b/>
                <w:bCs/>
              </w:rPr>
            </w:pPr>
            <w:r w:rsidRPr="00AF3DAD">
              <w:rPr>
                <w:rFonts w:cs="Arial"/>
                <w:b/>
                <w:bCs/>
              </w:rPr>
              <w:t>Orientierung</w:t>
            </w:r>
            <w:r w:rsidR="00AF3DAD" w:rsidRPr="00AF3DAD">
              <w:rPr>
                <w:rFonts w:cs="Arial"/>
                <w:b/>
                <w:bCs/>
              </w:rPr>
              <w:t>sphase</w:t>
            </w:r>
          </w:p>
        </w:tc>
        <w:tc>
          <w:tcPr>
            <w:tcW w:w="4332" w:type="dxa"/>
            <w:shd w:val="clear" w:color="auto" w:fill="D9D9D9" w:themeFill="background1" w:themeFillShade="D9"/>
          </w:tcPr>
          <w:p w14:paraId="1138C9AD" w14:textId="77777777" w:rsidR="003473E6" w:rsidRPr="00AF3DAD" w:rsidRDefault="003473E6" w:rsidP="00885FEE">
            <w:pPr>
              <w:tabs>
                <w:tab w:val="num" w:pos="540"/>
              </w:tabs>
              <w:jc w:val="center"/>
              <w:rPr>
                <w:rFonts w:cs="Arial"/>
                <w:b/>
                <w:bCs/>
              </w:rPr>
            </w:pPr>
            <w:r w:rsidRPr="00AF3DAD">
              <w:rPr>
                <w:rFonts w:cs="Arial"/>
                <w:b/>
                <w:bCs/>
              </w:rPr>
              <w:t>Erprobung</w:t>
            </w:r>
            <w:r w:rsidR="00AF3DAD" w:rsidRPr="00AF3DAD">
              <w:rPr>
                <w:rFonts w:cs="Arial"/>
                <w:b/>
                <w:bCs/>
              </w:rPr>
              <w:t>sphase</w:t>
            </w:r>
          </w:p>
        </w:tc>
        <w:tc>
          <w:tcPr>
            <w:tcW w:w="4332" w:type="dxa"/>
            <w:shd w:val="clear" w:color="auto" w:fill="D9D9D9" w:themeFill="background1" w:themeFillShade="D9"/>
          </w:tcPr>
          <w:p w14:paraId="4A9D99EF" w14:textId="77777777" w:rsidR="003473E6" w:rsidRPr="00AF3DAD" w:rsidRDefault="003473E6" w:rsidP="00885FEE">
            <w:pPr>
              <w:jc w:val="center"/>
              <w:rPr>
                <w:rFonts w:cs="Arial"/>
                <w:b/>
                <w:bCs/>
              </w:rPr>
            </w:pPr>
            <w:r w:rsidRPr="00AF3DAD">
              <w:rPr>
                <w:rFonts w:cs="Arial"/>
                <w:b/>
                <w:bCs/>
              </w:rPr>
              <w:t>Verselbständigung</w:t>
            </w:r>
            <w:r w:rsidR="00AF3DAD" w:rsidRPr="00AF3DAD">
              <w:rPr>
                <w:rFonts w:cs="Arial"/>
                <w:b/>
                <w:bCs/>
              </w:rPr>
              <w:t>sphase</w:t>
            </w:r>
          </w:p>
        </w:tc>
      </w:tr>
      <w:bookmarkEnd w:id="1"/>
      <w:tr w:rsidR="00230F9C" w:rsidRPr="00813C17" w14:paraId="28AC2702" w14:textId="77777777" w:rsidTr="00AF3DAD">
        <w:trPr>
          <w:trHeight w:val="4831"/>
        </w:trPr>
        <w:tc>
          <w:tcPr>
            <w:tcW w:w="2346" w:type="dxa"/>
            <w:vAlign w:val="center"/>
          </w:tcPr>
          <w:p w14:paraId="4CC7C2A9" w14:textId="77777777" w:rsidR="00230F9C" w:rsidRPr="00AF3DAD" w:rsidRDefault="00230F9C" w:rsidP="00755FFE">
            <w:pPr>
              <w:rPr>
                <w:b/>
                <w:bCs/>
                <w:color w:val="000000"/>
                <w:spacing w:val="-1"/>
              </w:rPr>
            </w:pPr>
            <w:r w:rsidRPr="00AF3DAD">
              <w:rPr>
                <w:b/>
                <w:bCs/>
                <w:color w:val="000000"/>
                <w:spacing w:val="-1"/>
              </w:rPr>
              <w:t>2. Vertiefung und Erweiterung der theoretischen und praktischen Ausbildung</w:t>
            </w:r>
          </w:p>
          <w:p w14:paraId="2683AF67" w14:textId="77777777" w:rsidR="00230F9C" w:rsidRPr="00813C17" w:rsidRDefault="00230F9C" w:rsidP="00755FFE">
            <w:pPr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DAD">
              <w:rPr>
                <w:b/>
                <w:bCs/>
                <w:color w:val="000000"/>
                <w:spacing w:val="-1"/>
              </w:rPr>
              <w:t>(K1 - K15, Entwicklung einer professionellen Haltung)</w:t>
            </w:r>
          </w:p>
        </w:tc>
        <w:tc>
          <w:tcPr>
            <w:tcW w:w="4332" w:type="dxa"/>
          </w:tcPr>
          <w:p w14:paraId="24ECCC60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Studientage</w:t>
            </w:r>
          </w:p>
          <w:p w14:paraId="2B693D11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Voraussetzungen/Arbeitsweise der Einrichtung kennen (schriftl. Auftrag)</w:t>
            </w:r>
          </w:p>
          <w:p w14:paraId="7F5885DF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Konzeptionelle Vorgaben (z.B. Orientierungsplan, …) kennen</w:t>
            </w:r>
          </w:p>
          <w:p w14:paraId="0214ADE8" w14:textId="77777777" w:rsidR="00230F9C" w:rsidRPr="00B36089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  <w:sz w:val="20"/>
                <w:szCs w:val="20"/>
              </w:rPr>
            </w:pPr>
            <w:r w:rsidRPr="00AF3DAD">
              <w:rPr>
                <w:rFonts w:cs="Arial"/>
              </w:rPr>
              <w:t>Auseinandersetzung mit der eig. Erzieherpersönlichkeit zu Beginn (Wirkung, Umgang mit Grenzen, Entwicklung)</w:t>
            </w:r>
          </w:p>
        </w:tc>
        <w:tc>
          <w:tcPr>
            <w:tcW w:w="4332" w:type="dxa"/>
          </w:tcPr>
          <w:p w14:paraId="6E60545A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Fortbildungen (intern / extern) und Studientage</w:t>
            </w:r>
          </w:p>
          <w:p w14:paraId="0090EDF3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Eingewöhnungskonzept kennen, Eingewöhnungsprozess begleiten</w:t>
            </w:r>
          </w:p>
          <w:p w14:paraId="53052106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Verantwortliches Führen einiger Portfolios</w:t>
            </w:r>
          </w:p>
          <w:p w14:paraId="06D0C14B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Umgang mit den eigenen Ressourcen</w:t>
            </w:r>
          </w:p>
          <w:p w14:paraId="11941E95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Auseinandersetzung mit der eigenen Erzieherpersönlichkeit (Wirkung, Erziehungsstil, Umgang mit Grenzen, Entwicklung und Belastungen, Kritik)</w:t>
            </w:r>
          </w:p>
        </w:tc>
        <w:tc>
          <w:tcPr>
            <w:tcW w:w="4332" w:type="dxa"/>
          </w:tcPr>
          <w:p w14:paraId="7A6606C7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Vorbereitung auf das Kolloquium</w:t>
            </w:r>
          </w:p>
          <w:p w14:paraId="371EF987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 xml:space="preserve">Eingewöhnung selbst durchführen </w:t>
            </w:r>
          </w:p>
          <w:p w14:paraId="3A5785FD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</w:p>
          <w:p w14:paraId="4ABBFB7F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Eigenständige Auseinandersetzung mit der eig. Erzieherpersönlichkeit (Wirkung, Erziehungsstil, Umgang mit Grenzen, Entwicklung und Belastungen, Kritik, …)</w:t>
            </w:r>
          </w:p>
        </w:tc>
      </w:tr>
      <w:tr w:rsidR="00230F9C" w:rsidRPr="00813C17" w14:paraId="435A3E01" w14:textId="77777777" w:rsidTr="00AF3DAD">
        <w:trPr>
          <w:trHeight w:val="4419"/>
        </w:trPr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14:paraId="6F613278" w14:textId="77777777" w:rsidR="00230F9C" w:rsidRPr="00813C17" w:rsidRDefault="00230F9C" w:rsidP="00755FFE">
            <w:pPr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DAD">
              <w:rPr>
                <w:b/>
                <w:bCs/>
                <w:color w:val="000000"/>
                <w:spacing w:val="-1"/>
              </w:rPr>
              <w:t>3. Einführung in die Zusammenarbeit mit den Erziehungsberechtigten, der Grundschule sowie weiteren an der Erziehung Beteiligten (K10, K12, K14)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0F04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Steckbrief</w:t>
            </w:r>
          </w:p>
          <w:p w14:paraId="0E7EFC2D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Tür- und Angelgespräche</w:t>
            </w:r>
          </w:p>
          <w:p w14:paraId="389CF73B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Vorstellung bei Elternabend</w:t>
            </w:r>
          </w:p>
          <w:p w14:paraId="78C564B4" w14:textId="77777777" w:rsidR="00230F9C" w:rsidRPr="00B36089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  <w:sz w:val="20"/>
                <w:szCs w:val="20"/>
              </w:rPr>
            </w:pPr>
            <w:r w:rsidRPr="00AF3DAD">
              <w:rPr>
                <w:rFonts w:cs="Arial"/>
              </w:rPr>
              <w:t>Informationen sammeln über bestehende Kooperationen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382A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Übernahme von Aufgaben: z.B. Elternbrief, Elternabend,</w:t>
            </w:r>
          </w:p>
          <w:p w14:paraId="0E3876F5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Hospitation bei Elterngesprächen</w:t>
            </w:r>
          </w:p>
          <w:p w14:paraId="2738445C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 xml:space="preserve">Teilnahme an AGs, </w:t>
            </w:r>
          </w:p>
          <w:p w14:paraId="34A34F78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Fachdienste kennenlernen</w:t>
            </w:r>
          </w:p>
          <w:p w14:paraId="782C8475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Fortbildungsangebote intern/extern kennen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82D9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Durchführung Elterngespräche: Eingewöhnung, Entwicklung</w:t>
            </w:r>
          </w:p>
          <w:p w14:paraId="32C2B2E6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Hospitation Aufnahmegespräche</w:t>
            </w:r>
          </w:p>
          <w:p w14:paraId="7255E2E4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 xml:space="preserve">Weitere Fachdienste im Haus/ Stadtteil kennen </w:t>
            </w:r>
          </w:p>
          <w:p w14:paraId="63EE2DA7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Beteiligung an Kooperation mit Fachdiensten/Institutionen</w:t>
            </w:r>
          </w:p>
        </w:tc>
      </w:tr>
      <w:tr w:rsidR="00AF3DAD" w:rsidRPr="00AF3DAD" w14:paraId="78B8C2A1" w14:textId="77777777" w:rsidTr="00AF3DAD">
        <w:trPr>
          <w:trHeight w:hRule="exact" w:val="295"/>
        </w:trPr>
        <w:tc>
          <w:tcPr>
            <w:tcW w:w="2346" w:type="dxa"/>
            <w:shd w:val="clear" w:color="auto" w:fill="D9D9D9" w:themeFill="background1" w:themeFillShade="D9"/>
          </w:tcPr>
          <w:p w14:paraId="78097A23" w14:textId="77777777" w:rsidR="00AF3DAD" w:rsidRPr="00AF3DAD" w:rsidRDefault="00AF3DAD" w:rsidP="007438A0">
            <w:pPr>
              <w:jc w:val="center"/>
              <w:rPr>
                <w:b/>
                <w:bCs/>
                <w:color w:val="000000"/>
                <w:spacing w:val="-1"/>
              </w:rPr>
            </w:pPr>
            <w:r w:rsidRPr="00AF3DAD">
              <w:rPr>
                <w:b/>
                <w:bCs/>
                <w:color w:val="000000"/>
                <w:spacing w:val="-1"/>
              </w:rPr>
              <w:lastRenderedPageBreak/>
              <w:t>Bereich</w:t>
            </w:r>
          </w:p>
        </w:tc>
        <w:tc>
          <w:tcPr>
            <w:tcW w:w="4332" w:type="dxa"/>
            <w:shd w:val="clear" w:color="auto" w:fill="D9D9D9" w:themeFill="background1" w:themeFillShade="D9"/>
          </w:tcPr>
          <w:p w14:paraId="1E9F7F63" w14:textId="77777777" w:rsidR="00AF3DAD" w:rsidRPr="00AF3DAD" w:rsidRDefault="00AF3DAD" w:rsidP="007438A0">
            <w:pPr>
              <w:jc w:val="center"/>
              <w:rPr>
                <w:rFonts w:cs="Arial"/>
                <w:b/>
                <w:bCs/>
              </w:rPr>
            </w:pPr>
            <w:r w:rsidRPr="00AF3DAD">
              <w:rPr>
                <w:rFonts w:cs="Arial"/>
                <w:b/>
                <w:bCs/>
              </w:rPr>
              <w:t>Orientierungsphase</w:t>
            </w:r>
          </w:p>
        </w:tc>
        <w:tc>
          <w:tcPr>
            <w:tcW w:w="4332" w:type="dxa"/>
            <w:shd w:val="clear" w:color="auto" w:fill="D9D9D9" w:themeFill="background1" w:themeFillShade="D9"/>
          </w:tcPr>
          <w:p w14:paraId="67E6B761" w14:textId="77777777" w:rsidR="00AF3DAD" w:rsidRPr="00AF3DAD" w:rsidRDefault="00AF3DAD" w:rsidP="007438A0">
            <w:pPr>
              <w:tabs>
                <w:tab w:val="num" w:pos="540"/>
              </w:tabs>
              <w:jc w:val="center"/>
              <w:rPr>
                <w:rFonts w:cs="Arial"/>
                <w:b/>
                <w:bCs/>
              </w:rPr>
            </w:pPr>
            <w:r w:rsidRPr="00AF3DAD">
              <w:rPr>
                <w:rFonts w:cs="Arial"/>
                <w:b/>
                <w:bCs/>
              </w:rPr>
              <w:t>Erprobungsphase</w:t>
            </w:r>
          </w:p>
        </w:tc>
        <w:tc>
          <w:tcPr>
            <w:tcW w:w="4332" w:type="dxa"/>
            <w:shd w:val="clear" w:color="auto" w:fill="D9D9D9" w:themeFill="background1" w:themeFillShade="D9"/>
          </w:tcPr>
          <w:p w14:paraId="1915E9D8" w14:textId="77777777" w:rsidR="00AF3DAD" w:rsidRPr="00AF3DAD" w:rsidRDefault="00AF3DAD" w:rsidP="007438A0">
            <w:pPr>
              <w:jc w:val="center"/>
              <w:rPr>
                <w:rFonts w:cs="Arial"/>
                <w:b/>
                <w:bCs/>
              </w:rPr>
            </w:pPr>
            <w:r w:rsidRPr="00AF3DAD">
              <w:rPr>
                <w:rFonts w:cs="Arial"/>
                <w:b/>
                <w:bCs/>
              </w:rPr>
              <w:t>Verselbständigungsphase</w:t>
            </w:r>
          </w:p>
        </w:tc>
      </w:tr>
      <w:tr w:rsidR="00230F9C" w:rsidRPr="00813C17" w14:paraId="4CA9AB72" w14:textId="77777777" w:rsidTr="00AF3DAD">
        <w:trPr>
          <w:trHeight w:val="4021"/>
        </w:trPr>
        <w:tc>
          <w:tcPr>
            <w:tcW w:w="2346" w:type="dxa"/>
            <w:vAlign w:val="center"/>
          </w:tcPr>
          <w:p w14:paraId="630F9F69" w14:textId="77777777" w:rsidR="00230F9C" w:rsidRPr="00AF3DAD" w:rsidRDefault="00230F9C" w:rsidP="00755FFE">
            <w:pPr>
              <w:rPr>
                <w:b/>
                <w:bCs/>
                <w:color w:val="000000"/>
                <w:spacing w:val="-1"/>
              </w:rPr>
            </w:pPr>
            <w:r w:rsidRPr="00AF3DAD">
              <w:rPr>
                <w:b/>
                <w:bCs/>
                <w:color w:val="000000"/>
                <w:spacing w:val="-1"/>
              </w:rPr>
              <w:t xml:space="preserve">4. Einführung in die Zusammenarbeit mit Mitarbeiterinnen und Mitarbeitern sowie Vorgesetzten </w:t>
            </w:r>
          </w:p>
          <w:p w14:paraId="696361F9" w14:textId="77777777" w:rsidR="00230F9C" w:rsidRPr="00813C17" w:rsidRDefault="00230F9C" w:rsidP="00755FFE">
            <w:pPr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DAD">
              <w:rPr>
                <w:b/>
                <w:bCs/>
                <w:color w:val="000000"/>
                <w:spacing w:val="-1"/>
              </w:rPr>
              <w:t>(K9, K11, K13)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7DB4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Vorstellung im Team</w:t>
            </w:r>
          </w:p>
          <w:p w14:paraId="6E8D199C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Aktive Teilnahme</w:t>
            </w:r>
          </w:p>
          <w:p w14:paraId="361C70DB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 xml:space="preserve">Angemessene Kommunikation im Berufsfeld 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4CB5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Übernahme von Aufgaben: Protokolle</w:t>
            </w:r>
          </w:p>
          <w:p w14:paraId="4AE5C313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Vorstellung des Vorhabens für den Praktikumsbericht</w:t>
            </w:r>
          </w:p>
          <w:p w14:paraId="6B798B8A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Feste, Veranstaltungen</w:t>
            </w:r>
          </w:p>
          <w:p w14:paraId="30EB0C98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Bericht über Fortbildungen, Studientage</w:t>
            </w:r>
          </w:p>
          <w:p w14:paraId="444EE694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Fachlicher Austausch</w:t>
            </w:r>
          </w:p>
          <w:p w14:paraId="21F0A0EC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Lösungsorientierte Haltung einnehmen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3974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Moderation, Organisation</w:t>
            </w:r>
          </w:p>
          <w:p w14:paraId="4B5AE810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Vorstellung Praktikumsbericht</w:t>
            </w:r>
          </w:p>
          <w:p w14:paraId="79858E3E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 xml:space="preserve">Aktives Interesse an </w:t>
            </w:r>
            <w:proofErr w:type="spellStart"/>
            <w:r w:rsidRPr="00AF3DAD">
              <w:rPr>
                <w:rFonts w:cs="Arial"/>
              </w:rPr>
              <w:t>fachl</w:t>
            </w:r>
            <w:proofErr w:type="spellEnd"/>
            <w:r w:rsidRPr="00AF3DAD">
              <w:rPr>
                <w:rFonts w:cs="Arial"/>
              </w:rPr>
              <w:t>. Austausch</w:t>
            </w:r>
          </w:p>
          <w:p w14:paraId="13AED7F6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Angemessene Kommunikation im Berufsfeld verinnerlichen</w:t>
            </w:r>
          </w:p>
          <w:p w14:paraId="359FC086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Ggfs. Verabschiedung</w:t>
            </w:r>
          </w:p>
        </w:tc>
      </w:tr>
      <w:tr w:rsidR="00230F9C" w:rsidRPr="00813C17" w14:paraId="714F0E06" w14:textId="77777777" w:rsidTr="00AF3DAD">
        <w:trPr>
          <w:trHeight w:val="2955"/>
        </w:trPr>
        <w:tc>
          <w:tcPr>
            <w:tcW w:w="2346" w:type="dxa"/>
            <w:vAlign w:val="center"/>
          </w:tcPr>
          <w:p w14:paraId="24231B4B" w14:textId="77777777" w:rsidR="00230F9C" w:rsidRPr="00813C17" w:rsidRDefault="00230F9C" w:rsidP="00755FFE">
            <w:pPr>
              <w:rPr>
                <w:b/>
                <w:bCs/>
                <w:sz w:val="20"/>
                <w:szCs w:val="20"/>
              </w:rPr>
            </w:pPr>
            <w:r w:rsidRPr="00AF3DAD">
              <w:rPr>
                <w:b/>
                <w:bCs/>
                <w:color w:val="000000"/>
                <w:spacing w:val="-1"/>
              </w:rPr>
              <w:t>5. Einblick in die Verwaltungsarbeit (K9, K15)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EC8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Beobachtungs- und Dokumentationsinstrumente</w:t>
            </w:r>
          </w:p>
          <w:p w14:paraId="723BB3E2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Gruppenlisten führen</w:t>
            </w:r>
          </w:p>
          <w:p w14:paraId="7770CE39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Haushalt (Gruppe)</w:t>
            </w:r>
          </w:p>
          <w:p w14:paraId="3DA45AEA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Aktenablage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A6BC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Öffentlichkeitsarbeit</w:t>
            </w:r>
          </w:p>
          <w:p w14:paraId="7C49716E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Verwaltungsaufgaben</w:t>
            </w:r>
          </w:p>
          <w:p w14:paraId="289181D2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 xml:space="preserve">Gruppenleitung kennen und übernehmen </w:t>
            </w:r>
          </w:p>
          <w:p w14:paraId="712E2EAD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Qualitätsmanagement der Einrichtung kennen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9770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Haushalt der Einrichtung kennen</w:t>
            </w:r>
          </w:p>
          <w:p w14:paraId="04DB6F72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Aufgaben der Leitung kennen</w:t>
            </w:r>
          </w:p>
        </w:tc>
      </w:tr>
      <w:tr w:rsidR="00230F9C" w:rsidRPr="00813C17" w14:paraId="027138AA" w14:textId="77777777" w:rsidTr="00AF3DAD">
        <w:trPr>
          <w:trHeight w:val="2140"/>
        </w:trPr>
        <w:tc>
          <w:tcPr>
            <w:tcW w:w="2346" w:type="dxa"/>
            <w:vAlign w:val="center"/>
          </w:tcPr>
          <w:p w14:paraId="00DA036E" w14:textId="77777777" w:rsidR="00230F9C" w:rsidRPr="00813C17" w:rsidRDefault="00230F9C" w:rsidP="00755FFE">
            <w:pPr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AF3DAD">
              <w:rPr>
                <w:b/>
                <w:bCs/>
                <w:color w:val="000000"/>
                <w:spacing w:val="-1"/>
              </w:rPr>
              <w:t>6. Schriftliche Aufgaben im Rahmen der Zielsetzung des Berufspraktikums</w:t>
            </w:r>
          </w:p>
        </w:tc>
        <w:tc>
          <w:tcPr>
            <w:tcW w:w="4332" w:type="dxa"/>
          </w:tcPr>
          <w:p w14:paraId="46C24131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Auftrag: Konzeptionelle Grundlagen</w:t>
            </w:r>
          </w:p>
          <w:p w14:paraId="254BD16A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Gesamtplanung der Ausbildung mit Anleitung / Einrichtungsleitung</w:t>
            </w:r>
          </w:p>
          <w:p w14:paraId="68ADA1ED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Arbeitszeit, Zeitmanagement</w:t>
            </w:r>
          </w:p>
        </w:tc>
        <w:tc>
          <w:tcPr>
            <w:tcW w:w="4332" w:type="dxa"/>
          </w:tcPr>
          <w:p w14:paraId="6829F9CE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Entscheidungen: Praktikumsbericht § 42 (4)</w:t>
            </w:r>
          </w:p>
          <w:p w14:paraId="2D614594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Schriftliche Planung und Dokumentation des Projekts / der Kasuistik für den Jahresbericht</w:t>
            </w:r>
          </w:p>
        </w:tc>
        <w:tc>
          <w:tcPr>
            <w:tcW w:w="4332" w:type="dxa"/>
          </w:tcPr>
          <w:p w14:paraId="07B70E45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 xml:space="preserve">Erstellung des Jahresberichts: Bericht über Kasuistik/Projekt; </w:t>
            </w:r>
          </w:p>
          <w:p w14:paraId="14AB15D5" w14:textId="77777777" w:rsidR="00230F9C" w:rsidRPr="00AF3DAD" w:rsidRDefault="00230F9C" w:rsidP="00AF3DAD">
            <w:pPr>
              <w:pStyle w:val="Listenabsatz"/>
              <w:numPr>
                <w:ilvl w:val="0"/>
                <w:numId w:val="1"/>
              </w:numPr>
              <w:spacing w:before="40" w:after="80"/>
              <w:ind w:left="227" w:hanging="244"/>
              <w:contextualSpacing w:val="0"/>
              <w:rPr>
                <w:rFonts w:cs="Arial"/>
              </w:rPr>
            </w:pPr>
            <w:r w:rsidRPr="00AF3DAD">
              <w:rPr>
                <w:rFonts w:cs="Arial"/>
              </w:rPr>
              <w:t>Gesamtreflexion des Berufspraktikums</w:t>
            </w:r>
          </w:p>
        </w:tc>
      </w:tr>
    </w:tbl>
    <w:p w14:paraId="4C9792A5" w14:textId="77777777" w:rsidR="00230F9C" w:rsidRPr="00230F9C" w:rsidRDefault="00230F9C">
      <w:pPr>
        <w:rPr>
          <w:sz w:val="12"/>
          <w:szCs w:val="12"/>
        </w:rPr>
      </w:pPr>
    </w:p>
    <w:sectPr w:rsidR="00230F9C" w:rsidRPr="00230F9C" w:rsidSect="005421C7">
      <w:headerReference w:type="default" r:id="rId7"/>
      <w:footerReference w:type="default" r:id="rId8"/>
      <w:pgSz w:w="16838" w:h="11906" w:orient="landscape"/>
      <w:pgMar w:top="1440" w:right="1106" w:bottom="854" w:left="968" w:header="513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C16A7" w14:textId="77777777" w:rsidR="006059EF" w:rsidRDefault="006059EF" w:rsidP="007B3A6D">
      <w:r>
        <w:separator/>
      </w:r>
    </w:p>
  </w:endnote>
  <w:endnote w:type="continuationSeparator" w:id="0">
    <w:p w14:paraId="42003108" w14:textId="77777777" w:rsidR="006059EF" w:rsidRDefault="006059EF" w:rsidP="007B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9790846"/>
      <w:docPartObj>
        <w:docPartGallery w:val="Page Numbers (Bottom of Page)"/>
        <w:docPartUnique/>
      </w:docPartObj>
    </w:sdtPr>
    <w:sdtEndPr/>
    <w:sdtContent>
      <w:p w14:paraId="58093FF1" w14:textId="65DF2364" w:rsidR="007B3A6D" w:rsidRDefault="005C793A" w:rsidP="00625931">
        <w:pPr>
          <w:pStyle w:val="Fuzeile"/>
          <w:tabs>
            <w:tab w:val="clear" w:pos="4536"/>
            <w:tab w:val="clear" w:pos="9072"/>
            <w:tab w:val="center" w:pos="7011"/>
            <w:tab w:val="right" w:pos="14649"/>
          </w:tabs>
        </w:pPr>
        <w:r w:rsidRPr="007B3A6D">
          <w:rPr>
            <w:sz w:val="18"/>
            <w:szCs w:val="18"/>
          </w:rPr>
          <w:fldChar w:fldCharType="begin"/>
        </w:r>
        <w:r w:rsidR="007B3A6D" w:rsidRPr="007B3A6D">
          <w:rPr>
            <w:sz w:val="18"/>
            <w:szCs w:val="18"/>
          </w:rPr>
          <w:instrText xml:space="preserve"> TIME \@ "dd.MM.yyyy" </w:instrText>
        </w:r>
        <w:r w:rsidRPr="007B3A6D">
          <w:rPr>
            <w:sz w:val="18"/>
            <w:szCs w:val="18"/>
          </w:rPr>
          <w:fldChar w:fldCharType="separate"/>
        </w:r>
        <w:r w:rsidR="005421C7">
          <w:rPr>
            <w:noProof/>
            <w:sz w:val="18"/>
            <w:szCs w:val="18"/>
          </w:rPr>
          <w:t>05.10.2020</w:t>
        </w:r>
        <w:r w:rsidRPr="007B3A6D">
          <w:rPr>
            <w:sz w:val="18"/>
            <w:szCs w:val="18"/>
          </w:rPr>
          <w:fldChar w:fldCharType="end"/>
        </w:r>
        <w:r w:rsidR="007B3A6D" w:rsidRPr="007B3A6D">
          <w:rPr>
            <w:sz w:val="18"/>
            <w:szCs w:val="18"/>
          </w:rPr>
          <w:tab/>
          <w:t>Schuljahr 2020/21</w:t>
        </w:r>
        <w:r w:rsidR="007B3A6D">
          <w:tab/>
        </w:r>
        <w:r w:rsidRPr="007B3A6D">
          <w:rPr>
            <w:sz w:val="18"/>
            <w:szCs w:val="18"/>
          </w:rPr>
          <w:fldChar w:fldCharType="begin"/>
        </w:r>
        <w:r w:rsidR="007B3A6D" w:rsidRPr="007B3A6D">
          <w:rPr>
            <w:sz w:val="18"/>
            <w:szCs w:val="18"/>
          </w:rPr>
          <w:instrText>PAGE   \* MERGEFORMAT</w:instrText>
        </w:r>
        <w:r w:rsidRPr="007B3A6D">
          <w:rPr>
            <w:sz w:val="18"/>
            <w:szCs w:val="18"/>
          </w:rPr>
          <w:fldChar w:fldCharType="separate"/>
        </w:r>
        <w:r w:rsidR="00C979CD">
          <w:rPr>
            <w:noProof/>
            <w:sz w:val="18"/>
            <w:szCs w:val="18"/>
          </w:rPr>
          <w:t>4</w:t>
        </w:r>
        <w:r w:rsidRPr="007B3A6D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52A17" w14:textId="77777777" w:rsidR="006059EF" w:rsidRDefault="006059EF" w:rsidP="007B3A6D">
      <w:r>
        <w:separator/>
      </w:r>
    </w:p>
  </w:footnote>
  <w:footnote w:type="continuationSeparator" w:id="0">
    <w:p w14:paraId="09E47909" w14:textId="77777777" w:rsidR="006059EF" w:rsidRDefault="006059EF" w:rsidP="007B3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52139" w14:textId="77777777" w:rsidR="00070D59" w:rsidRPr="00070D59" w:rsidRDefault="00E301A0" w:rsidP="00070D59">
    <w:pPr>
      <w:tabs>
        <w:tab w:val="right" w:pos="9405"/>
      </w:tabs>
      <w:rPr>
        <w:rFonts w:eastAsia="Times New Roman" w:cs="Arial"/>
        <w:lang w:eastAsia="de-DE"/>
      </w:rPr>
    </w:pPr>
    <w:r w:rsidRPr="00070D59">
      <w:rPr>
        <w:rFonts w:eastAsia="Times New Roman" w:cs="Times New Roman"/>
        <w:noProof/>
        <w:sz w:val="24"/>
        <w:szCs w:val="24"/>
        <w:lang w:eastAsia="de-DE"/>
      </w:rPr>
      <w:drawing>
        <wp:anchor distT="0" distB="0" distL="114300" distR="114300" simplePos="0" relativeHeight="251657216" behindDoc="0" locked="0" layoutInCell="1" allowOverlap="1" wp14:anchorId="430CF55E" wp14:editId="632DF136">
          <wp:simplePos x="0" y="0"/>
          <wp:positionH relativeFrom="column">
            <wp:posOffset>0</wp:posOffset>
          </wp:positionH>
          <wp:positionV relativeFrom="paragraph">
            <wp:posOffset>-22225</wp:posOffset>
          </wp:positionV>
          <wp:extent cx="723900" cy="419100"/>
          <wp:effectExtent l="0" t="0" r="0" b="0"/>
          <wp:wrapSquare wrapText="bothSides"/>
          <wp:docPr id="6" name="Bild 72" descr="Merian-Logo neu mit Frei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Merian-Logo neu mit Freib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59EF">
      <w:rPr>
        <w:noProof/>
      </w:rPr>
      <w:pict w14:anchorId="748B8B31"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50" type="#_x0000_t202" style="position:absolute;margin-left:296.4pt;margin-top:6.45pt;width:128.25pt;height:22.7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" stroked="f">
          <v:textbox style="mso-next-textbox:#Textfeld 2">
            <w:txbxContent>
              <w:p w14:paraId="30C48927" w14:textId="77777777" w:rsidR="00070D59" w:rsidRPr="00127565" w:rsidRDefault="00070D59" w:rsidP="00070D59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Berufspraktikum</w:t>
                </w:r>
              </w:p>
            </w:txbxContent>
          </v:textbox>
        </v:shape>
      </w:pict>
    </w:r>
    <w:r w:rsidR="006059EF">
      <w:rPr>
        <w:noProof/>
      </w:rPr>
      <w:pict w14:anchorId="2867CA31">
        <v:shape id="_x0000_s2049" type="#_x0000_t202" style="position:absolute;margin-left:595.65pt;margin-top:-4.95pt;width:159.6pt;height:38.3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" stroked="f">
          <v:textbox style="mso-next-textbox:#_x0000_s2049">
            <w:txbxContent>
              <w:p w14:paraId="4E06A3F2" w14:textId="77777777" w:rsidR="00070D59" w:rsidRPr="007C68A9" w:rsidRDefault="00070D59" w:rsidP="00070D59">
                <w:pPr>
                  <w:tabs>
                    <w:tab w:val="right" w:pos="2964"/>
                    <w:tab w:val="left" w:pos="7239"/>
                    <w:tab w:val="right" w:pos="9405"/>
                  </w:tabs>
                  <w:spacing w:after="120"/>
                  <w:jc w:val="right"/>
                  <w:rPr>
                    <w:rFonts w:cs="Arial"/>
                  </w:rPr>
                </w:pPr>
                <w:r w:rsidRPr="007C68A9">
                  <w:rPr>
                    <w:rFonts w:cs="Arial"/>
                  </w:rPr>
                  <w:t>Abteilung Sozialpädagogik</w:t>
                </w:r>
              </w:p>
              <w:p w14:paraId="6FCC617D" w14:textId="77777777" w:rsidR="00070D59" w:rsidRPr="007C68A9" w:rsidRDefault="00070D59" w:rsidP="00070D59">
                <w:pPr>
                  <w:tabs>
                    <w:tab w:val="right" w:pos="2964"/>
                    <w:tab w:val="left" w:pos="7239"/>
                    <w:tab w:val="right" w:pos="9405"/>
                  </w:tabs>
                  <w:jc w:val="right"/>
                  <w:rPr>
                    <w:rFonts w:cs="Arial"/>
                  </w:rPr>
                </w:pPr>
                <w:r w:rsidRPr="007C68A9">
                  <w:rPr>
                    <w:rFonts w:cs="Arial"/>
                  </w:rPr>
                  <w:t>Praxisunterlagen</w:t>
                </w:r>
              </w:p>
            </w:txbxContent>
          </v:textbox>
        </v:shape>
      </w:pict>
    </w:r>
  </w:p>
  <w:p w14:paraId="48183437" w14:textId="77777777" w:rsidR="00070D59" w:rsidRDefault="00070D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662E1"/>
    <w:multiLevelType w:val="hybridMultilevel"/>
    <w:tmpl w:val="E55A3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C0"/>
    <w:rsid w:val="00007FE9"/>
    <w:rsid w:val="0005755A"/>
    <w:rsid w:val="00070D59"/>
    <w:rsid w:val="000C1E9F"/>
    <w:rsid w:val="001951D4"/>
    <w:rsid w:val="001C27BA"/>
    <w:rsid w:val="002000F2"/>
    <w:rsid w:val="0022227B"/>
    <w:rsid w:val="00230F9C"/>
    <w:rsid w:val="00256FB1"/>
    <w:rsid w:val="002A2489"/>
    <w:rsid w:val="002A5063"/>
    <w:rsid w:val="002B49CC"/>
    <w:rsid w:val="002C5E76"/>
    <w:rsid w:val="003473E6"/>
    <w:rsid w:val="00416DE7"/>
    <w:rsid w:val="00432D32"/>
    <w:rsid w:val="00441D09"/>
    <w:rsid w:val="00445271"/>
    <w:rsid w:val="004C18B9"/>
    <w:rsid w:val="004F1022"/>
    <w:rsid w:val="005421C7"/>
    <w:rsid w:val="005C793A"/>
    <w:rsid w:val="006059EF"/>
    <w:rsid w:val="00625931"/>
    <w:rsid w:val="006D30C6"/>
    <w:rsid w:val="00772DDE"/>
    <w:rsid w:val="007B3A6D"/>
    <w:rsid w:val="007B4BC0"/>
    <w:rsid w:val="007B5C90"/>
    <w:rsid w:val="00885FEE"/>
    <w:rsid w:val="009F24DC"/>
    <w:rsid w:val="00A43C49"/>
    <w:rsid w:val="00A51D01"/>
    <w:rsid w:val="00A80190"/>
    <w:rsid w:val="00A9328D"/>
    <w:rsid w:val="00AB1FA4"/>
    <w:rsid w:val="00AF3DAD"/>
    <w:rsid w:val="00B30E56"/>
    <w:rsid w:val="00B36089"/>
    <w:rsid w:val="00BF0AFD"/>
    <w:rsid w:val="00C979CD"/>
    <w:rsid w:val="00CD31FD"/>
    <w:rsid w:val="00D52667"/>
    <w:rsid w:val="00E301A0"/>
    <w:rsid w:val="00E308C4"/>
    <w:rsid w:val="00E72C36"/>
    <w:rsid w:val="00E7508B"/>
    <w:rsid w:val="00EE54D4"/>
    <w:rsid w:val="00F04224"/>
    <w:rsid w:val="00F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AE2BFF"/>
  <w15:docId w15:val="{FA8C13BD-92AE-4280-954A-1C344222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B4BC0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uiPriority w:val="39"/>
    <w:rsid w:val="007B4B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7B4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B3A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3A6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B3A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3A6D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62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12</cp:revision>
  <dcterms:created xsi:type="dcterms:W3CDTF">2020-10-03T12:46:00Z</dcterms:created>
  <dcterms:modified xsi:type="dcterms:W3CDTF">2020-10-05T18:54:00Z</dcterms:modified>
</cp:coreProperties>
</file>